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65CD51" w14:textId="3C44AEFC" w:rsidR="009903E6" w:rsidRPr="006D1912" w:rsidRDefault="007F3CF5" w:rsidP="007F3CF5">
      <w:pPr>
        <w:pStyle w:val="1"/>
        <w:numPr>
          <w:ilvl w:val="0"/>
          <w:numId w:val="0"/>
        </w:numPr>
        <w:spacing w:before="0" w:after="0"/>
        <w:ind w:left="432"/>
        <w:jc w:val="right"/>
        <w:rPr>
          <w:rFonts w:ascii="Tahoma" w:hAnsi="Tahoma" w:cs="Tahoma"/>
          <w:b w:val="0"/>
          <w:sz w:val="20"/>
        </w:rPr>
      </w:pPr>
      <w:bookmarkStart w:id="0" w:name="_Toc461790461"/>
      <w:bookmarkStart w:id="1" w:name="_Toc461180550"/>
      <w:bookmarkStart w:id="2" w:name="_Toc483318628"/>
      <w:r w:rsidRPr="006D1912">
        <w:rPr>
          <w:rFonts w:ascii="Tahoma" w:hAnsi="Tahoma" w:cs="Tahoma"/>
          <w:b w:val="0"/>
          <w:sz w:val="20"/>
        </w:rPr>
        <w:t>Приложение №8</w:t>
      </w:r>
    </w:p>
    <w:p w14:paraId="31F9CF7E" w14:textId="4B9A0C51" w:rsidR="007F3CF5" w:rsidRPr="006D1912" w:rsidRDefault="007F3CF5" w:rsidP="007F3CF5">
      <w:pPr>
        <w:jc w:val="right"/>
        <w:rPr>
          <w:rFonts w:ascii="Tahoma" w:hAnsi="Tahoma" w:cs="Tahoma"/>
          <w:sz w:val="20"/>
          <w:szCs w:val="20"/>
          <w:lang w:eastAsia="ru-RU"/>
        </w:rPr>
      </w:pPr>
      <w:r w:rsidRPr="006D1912">
        <w:rPr>
          <w:rFonts w:ascii="Tahoma" w:hAnsi="Tahoma" w:cs="Tahoma"/>
          <w:sz w:val="20"/>
          <w:szCs w:val="20"/>
          <w:lang w:eastAsia="ru-RU"/>
        </w:rPr>
        <w:t>К Информационной карте</w:t>
      </w:r>
    </w:p>
    <w:bookmarkEnd w:id="0"/>
    <w:bookmarkEnd w:id="1"/>
    <w:bookmarkEnd w:id="2"/>
    <w:p w14:paraId="0968CDC9" w14:textId="492B82D9" w:rsidR="00FD0B14" w:rsidRPr="006D1912" w:rsidRDefault="00FD0B14" w:rsidP="006D1912">
      <w:pPr>
        <w:pStyle w:val="1"/>
        <w:numPr>
          <w:ilvl w:val="0"/>
          <w:numId w:val="0"/>
        </w:numPr>
        <w:spacing w:after="0"/>
        <w:ind w:left="432" w:hanging="432"/>
        <w:jc w:val="center"/>
        <w:rPr>
          <w:rFonts w:ascii="Tahoma" w:hAnsi="Tahoma" w:cs="Tahoma"/>
          <w:sz w:val="20"/>
        </w:rPr>
      </w:pPr>
      <w:r w:rsidRPr="006D1912">
        <w:rPr>
          <w:rFonts w:ascii="Tahoma" w:hAnsi="Tahoma" w:cs="Tahoma"/>
          <w:sz w:val="20"/>
        </w:rPr>
        <w:t>ТЕХНИЧЕСКОЕ ЗАДАНИЕ</w:t>
      </w:r>
    </w:p>
    <w:p w14:paraId="7A303BA5" w14:textId="01804BEF" w:rsidR="00C25195" w:rsidRPr="006D1912" w:rsidRDefault="00FD0B14" w:rsidP="00FD0B14">
      <w:pPr>
        <w:pStyle w:val="1"/>
        <w:numPr>
          <w:ilvl w:val="0"/>
          <w:numId w:val="0"/>
        </w:numPr>
        <w:spacing w:before="0" w:after="0"/>
        <w:ind w:left="432"/>
        <w:jc w:val="center"/>
        <w:rPr>
          <w:rFonts w:ascii="Tahoma" w:hAnsi="Tahoma" w:cs="Tahoma"/>
          <w:sz w:val="20"/>
        </w:rPr>
      </w:pPr>
      <w:r w:rsidRPr="006D1912">
        <w:rPr>
          <w:rFonts w:ascii="Tahoma" w:hAnsi="Tahoma" w:cs="Tahoma"/>
          <w:sz w:val="20"/>
        </w:rPr>
        <w:t>На постав</w:t>
      </w:r>
      <w:r w:rsidR="006D1912" w:rsidRPr="006D1912">
        <w:rPr>
          <w:rFonts w:ascii="Tahoma" w:hAnsi="Tahoma" w:cs="Tahoma"/>
          <w:sz w:val="20"/>
        </w:rPr>
        <w:t>ку Блока-контейнера Пост охраны</w:t>
      </w:r>
    </w:p>
    <w:p w14:paraId="31EDCADE" w14:textId="77777777" w:rsidR="006D1912" w:rsidRPr="006D1912" w:rsidRDefault="006D1912" w:rsidP="006D1912">
      <w:pPr>
        <w:rPr>
          <w:rFonts w:ascii="Tahoma" w:hAnsi="Tahoma" w:cs="Tahoma"/>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1"/>
        <w:gridCol w:w="2028"/>
        <w:gridCol w:w="7222"/>
      </w:tblGrid>
      <w:tr w:rsidR="00FD0B14" w:rsidRPr="006D1912" w14:paraId="09EE0548" w14:textId="77777777" w:rsidTr="006D1912">
        <w:trPr>
          <w:trHeight w:val="284"/>
        </w:trPr>
        <w:tc>
          <w:tcPr>
            <w:tcW w:w="661" w:type="dxa"/>
            <w:vAlign w:val="center"/>
          </w:tcPr>
          <w:p w14:paraId="276D1537" w14:textId="59B11D2E" w:rsidR="00FD0B14" w:rsidRPr="006D1912" w:rsidRDefault="00FD0B14" w:rsidP="00FD0B14">
            <w:pPr>
              <w:spacing w:after="0" w:line="240" w:lineRule="auto"/>
              <w:jc w:val="center"/>
              <w:rPr>
                <w:rFonts w:ascii="Tahoma" w:eastAsia="Calibri" w:hAnsi="Tahoma" w:cs="Tahoma"/>
                <w:bCs/>
                <w:iCs/>
                <w:sz w:val="20"/>
                <w:szCs w:val="20"/>
              </w:rPr>
            </w:pPr>
            <w:r w:rsidRPr="006D1912">
              <w:rPr>
                <w:rFonts w:ascii="Tahoma" w:eastAsia="Calibri" w:hAnsi="Tahoma" w:cs="Tahoma"/>
                <w:bCs/>
                <w:iCs/>
                <w:sz w:val="20"/>
                <w:szCs w:val="20"/>
              </w:rPr>
              <w:t>№ п/п</w:t>
            </w:r>
          </w:p>
        </w:tc>
        <w:tc>
          <w:tcPr>
            <w:tcW w:w="2028" w:type="dxa"/>
            <w:vAlign w:val="center"/>
          </w:tcPr>
          <w:p w14:paraId="1ED3A497" w14:textId="32876C0C" w:rsidR="00FD0B14" w:rsidRPr="006D1912" w:rsidRDefault="00FD0B14" w:rsidP="00FD0B14">
            <w:pPr>
              <w:spacing w:after="0" w:line="240" w:lineRule="auto"/>
              <w:rPr>
                <w:rFonts w:ascii="Tahoma" w:eastAsia="Calibri" w:hAnsi="Tahoma" w:cs="Tahoma"/>
                <w:bCs/>
                <w:iCs/>
                <w:sz w:val="20"/>
                <w:szCs w:val="20"/>
              </w:rPr>
            </w:pPr>
            <w:r w:rsidRPr="006D1912">
              <w:rPr>
                <w:rFonts w:ascii="Tahoma" w:eastAsia="Calibri" w:hAnsi="Tahoma" w:cs="Tahoma"/>
                <w:bCs/>
                <w:iCs/>
                <w:sz w:val="20"/>
                <w:szCs w:val="20"/>
              </w:rPr>
              <w:t>Перечень основных данных и требований</w:t>
            </w:r>
          </w:p>
        </w:tc>
        <w:tc>
          <w:tcPr>
            <w:tcW w:w="7222" w:type="dxa"/>
            <w:vAlign w:val="center"/>
          </w:tcPr>
          <w:p w14:paraId="385E04E1" w14:textId="580C0556" w:rsidR="00FD0B14" w:rsidRPr="006D1912" w:rsidRDefault="00FD0B14" w:rsidP="00FD0B14">
            <w:pPr>
              <w:snapToGrid w:val="0"/>
              <w:spacing w:after="0" w:line="240" w:lineRule="auto"/>
              <w:rPr>
                <w:rFonts w:ascii="Tahoma" w:eastAsia="Calibri" w:hAnsi="Tahoma" w:cs="Tahoma"/>
                <w:bCs/>
                <w:sz w:val="20"/>
                <w:szCs w:val="20"/>
              </w:rPr>
            </w:pPr>
            <w:r w:rsidRPr="006D1912">
              <w:rPr>
                <w:rFonts w:ascii="Tahoma" w:eastAsia="Calibri" w:hAnsi="Tahoma" w:cs="Tahoma"/>
                <w:bCs/>
                <w:sz w:val="20"/>
                <w:szCs w:val="20"/>
              </w:rPr>
              <w:t>Содержание</w:t>
            </w:r>
          </w:p>
        </w:tc>
      </w:tr>
      <w:tr w:rsidR="00FD0B14" w:rsidRPr="006D1912" w14:paraId="41E20B0D" w14:textId="77777777" w:rsidTr="006D1912">
        <w:trPr>
          <w:trHeight w:val="284"/>
        </w:trPr>
        <w:tc>
          <w:tcPr>
            <w:tcW w:w="661" w:type="dxa"/>
          </w:tcPr>
          <w:p w14:paraId="0B4D50F5" w14:textId="0164CFA2" w:rsidR="00FD0B14" w:rsidRPr="006D1912" w:rsidRDefault="00FD0B14" w:rsidP="00FD0B14">
            <w:pPr>
              <w:spacing w:after="0" w:line="240" w:lineRule="auto"/>
              <w:jc w:val="center"/>
              <w:rPr>
                <w:rFonts w:ascii="Tahoma" w:eastAsia="Calibri" w:hAnsi="Tahoma" w:cs="Tahoma"/>
                <w:bCs/>
                <w:iCs/>
                <w:sz w:val="20"/>
                <w:szCs w:val="20"/>
              </w:rPr>
            </w:pPr>
            <w:r w:rsidRPr="006D1912">
              <w:rPr>
                <w:rFonts w:ascii="Tahoma" w:eastAsia="Calibri" w:hAnsi="Tahoma" w:cs="Tahoma"/>
                <w:bCs/>
                <w:iCs/>
                <w:sz w:val="20"/>
                <w:szCs w:val="20"/>
              </w:rPr>
              <w:t>1</w:t>
            </w:r>
          </w:p>
        </w:tc>
        <w:tc>
          <w:tcPr>
            <w:tcW w:w="2028" w:type="dxa"/>
          </w:tcPr>
          <w:p w14:paraId="30278A84" w14:textId="6A2AC65C" w:rsidR="00FD0B14" w:rsidRPr="006D1912" w:rsidRDefault="00FD0B14" w:rsidP="00FD0B14">
            <w:pPr>
              <w:spacing w:after="0" w:line="240" w:lineRule="auto"/>
              <w:rPr>
                <w:rFonts w:ascii="Tahoma" w:hAnsi="Tahoma" w:cs="Tahoma"/>
                <w:bCs/>
                <w:sz w:val="20"/>
                <w:szCs w:val="20"/>
              </w:rPr>
            </w:pPr>
            <w:r w:rsidRPr="006D1912">
              <w:rPr>
                <w:rFonts w:ascii="Tahoma" w:eastAsia="Calibri" w:hAnsi="Tahoma" w:cs="Tahoma"/>
                <w:bCs/>
                <w:iCs/>
                <w:sz w:val="20"/>
                <w:szCs w:val="20"/>
              </w:rPr>
              <w:t>Предмет закупки</w:t>
            </w:r>
          </w:p>
        </w:tc>
        <w:tc>
          <w:tcPr>
            <w:tcW w:w="7222" w:type="dxa"/>
          </w:tcPr>
          <w:p w14:paraId="77F9B6AD" w14:textId="18FD885E" w:rsidR="00FD0B14" w:rsidRPr="006D1912" w:rsidRDefault="00FD0B14" w:rsidP="00243428">
            <w:pPr>
              <w:snapToGrid w:val="0"/>
              <w:spacing w:after="0" w:line="240" w:lineRule="auto"/>
              <w:rPr>
                <w:rFonts w:ascii="Tahoma" w:hAnsi="Tahoma" w:cs="Tahoma"/>
                <w:bCs/>
                <w:sz w:val="20"/>
                <w:szCs w:val="20"/>
              </w:rPr>
            </w:pPr>
            <w:r w:rsidRPr="006D1912">
              <w:rPr>
                <w:rFonts w:ascii="Tahoma" w:hAnsi="Tahoma" w:cs="Tahoma"/>
                <w:bCs/>
                <w:sz w:val="20"/>
                <w:szCs w:val="20"/>
              </w:rPr>
              <w:t>Поставка Блока-контейнера Пост охраны (вагончик)</w:t>
            </w:r>
          </w:p>
        </w:tc>
      </w:tr>
      <w:tr w:rsidR="00FD0B14" w:rsidRPr="006D1912" w14:paraId="7FBDDF96" w14:textId="77777777" w:rsidTr="006D1912">
        <w:trPr>
          <w:trHeight w:val="284"/>
        </w:trPr>
        <w:tc>
          <w:tcPr>
            <w:tcW w:w="661" w:type="dxa"/>
          </w:tcPr>
          <w:p w14:paraId="17CEC379" w14:textId="56F87395" w:rsidR="00FD0B14" w:rsidRPr="006D1912" w:rsidRDefault="00FD0B14" w:rsidP="00FD0B14">
            <w:pPr>
              <w:spacing w:after="0" w:line="240" w:lineRule="auto"/>
              <w:jc w:val="center"/>
              <w:rPr>
                <w:rFonts w:ascii="Tahoma" w:hAnsi="Tahoma" w:cs="Tahoma"/>
                <w:bCs/>
                <w:iCs/>
                <w:sz w:val="20"/>
                <w:szCs w:val="20"/>
              </w:rPr>
            </w:pPr>
            <w:r w:rsidRPr="006D1912">
              <w:rPr>
                <w:rFonts w:ascii="Tahoma" w:hAnsi="Tahoma" w:cs="Tahoma"/>
                <w:bCs/>
                <w:iCs/>
                <w:sz w:val="20"/>
                <w:szCs w:val="20"/>
              </w:rPr>
              <w:t>2</w:t>
            </w:r>
          </w:p>
        </w:tc>
        <w:tc>
          <w:tcPr>
            <w:tcW w:w="2028" w:type="dxa"/>
          </w:tcPr>
          <w:p w14:paraId="722DB2F3" w14:textId="33755632" w:rsidR="00FD0B14" w:rsidRPr="006D1912" w:rsidRDefault="00FD0B14" w:rsidP="00FD0B14">
            <w:pPr>
              <w:spacing w:after="0" w:line="240" w:lineRule="auto"/>
              <w:rPr>
                <w:rFonts w:ascii="Tahoma" w:hAnsi="Tahoma" w:cs="Tahoma"/>
                <w:bCs/>
                <w:iCs/>
                <w:sz w:val="20"/>
                <w:szCs w:val="20"/>
              </w:rPr>
            </w:pPr>
            <w:r w:rsidRPr="006D1912">
              <w:rPr>
                <w:rFonts w:ascii="Tahoma" w:hAnsi="Tahoma" w:cs="Tahoma"/>
                <w:bCs/>
                <w:iCs/>
                <w:sz w:val="20"/>
                <w:szCs w:val="20"/>
              </w:rPr>
              <w:t>Цель закупки</w:t>
            </w:r>
          </w:p>
        </w:tc>
        <w:tc>
          <w:tcPr>
            <w:tcW w:w="7222" w:type="dxa"/>
          </w:tcPr>
          <w:p w14:paraId="5E3704BE" w14:textId="5F248E9D" w:rsidR="00FD0B14" w:rsidRPr="006D1912" w:rsidRDefault="00FD0B14" w:rsidP="00FD0B14">
            <w:pPr>
              <w:rPr>
                <w:rFonts w:ascii="Tahoma" w:hAnsi="Tahoma" w:cs="Tahoma"/>
                <w:bCs/>
                <w:sz w:val="20"/>
                <w:szCs w:val="20"/>
              </w:rPr>
            </w:pPr>
            <w:r w:rsidRPr="006D1912">
              <w:rPr>
                <w:rFonts w:ascii="Tahoma" w:hAnsi="Tahoma" w:cs="Tahoma"/>
                <w:bCs/>
                <w:sz w:val="20"/>
                <w:szCs w:val="20"/>
              </w:rPr>
              <w:t xml:space="preserve">Для оформления товарно-транспортных накладных на территории участка Песчанка АО КРП </w:t>
            </w:r>
          </w:p>
        </w:tc>
      </w:tr>
      <w:tr w:rsidR="00FD0B14" w:rsidRPr="006D1912" w14:paraId="6E433C52" w14:textId="77777777" w:rsidTr="006D1912">
        <w:trPr>
          <w:trHeight w:val="284"/>
        </w:trPr>
        <w:tc>
          <w:tcPr>
            <w:tcW w:w="661" w:type="dxa"/>
            <w:tcBorders>
              <w:bottom w:val="single" w:sz="4" w:space="0" w:color="auto"/>
            </w:tcBorders>
          </w:tcPr>
          <w:p w14:paraId="32377348" w14:textId="118235AE" w:rsidR="00FD0B14" w:rsidRPr="006D1912" w:rsidRDefault="00FD0B14" w:rsidP="00FD0B14">
            <w:pPr>
              <w:spacing w:after="0" w:line="240" w:lineRule="auto"/>
              <w:jc w:val="center"/>
              <w:rPr>
                <w:rFonts w:ascii="Tahoma" w:hAnsi="Tahoma" w:cs="Tahoma"/>
                <w:bCs/>
                <w:iCs/>
                <w:sz w:val="20"/>
                <w:szCs w:val="20"/>
              </w:rPr>
            </w:pPr>
            <w:r w:rsidRPr="006D1912">
              <w:rPr>
                <w:rFonts w:ascii="Tahoma" w:hAnsi="Tahoma" w:cs="Tahoma"/>
                <w:bCs/>
                <w:iCs/>
                <w:sz w:val="20"/>
                <w:szCs w:val="20"/>
              </w:rPr>
              <w:t>3</w:t>
            </w:r>
          </w:p>
        </w:tc>
        <w:tc>
          <w:tcPr>
            <w:tcW w:w="2028" w:type="dxa"/>
          </w:tcPr>
          <w:p w14:paraId="144E5951" w14:textId="23D2CA10" w:rsidR="00FD0B14" w:rsidRPr="006D1912" w:rsidRDefault="00FD0B14" w:rsidP="00FD0B14">
            <w:pPr>
              <w:spacing w:after="0" w:line="240" w:lineRule="auto"/>
              <w:rPr>
                <w:rFonts w:ascii="Tahoma" w:hAnsi="Tahoma" w:cs="Tahoma"/>
                <w:bCs/>
                <w:iCs/>
                <w:sz w:val="20"/>
                <w:szCs w:val="20"/>
              </w:rPr>
            </w:pPr>
            <w:r w:rsidRPr="006D1912">
              <w:rPr>
                <w:rFonts w:ascii="Tahoma" w:hAnsi="Tahoma" w:cs="Tahoma"/>
                <w:bCs/>
                <w:sz w:val="20"/>
                <w:szCs w:val="20"/>
              </w:rPr>
              <w:t>Количество, комплектность</w:t>
            </w:r>
          </w:p>
        </w:tc>
        <w:tc>
          <w:tcPr>
            <w:tcW w:w="7222" w:type="dxa"/>
          </w:tcPr>
          <w:p w14:paraId="52003D79" w14:textId="4BAA9DB3" w:rsidR="00FD0B14" w:rsidRPr="006D1912" w:rsidRDefault="00FD0B14" w:rsidP="00243428">
            <w:pPr>
              <w:tabs>
                <w:tab w:val="left" w:pos="1215"/>
              </w:tabs>
              <w:spacing w:line="240" w:lineRule="auto"/>
              <w:rPr>
                <w:rFonts w:ascii="Tahoma" w:hAnsi="Tahoma" w:cs="Tahoma"/>
                <w:bCs/>
                <w:sz w:val="20"/>
                <w:szCs w:val="20"/>
                <w:lang w:bidi="en-US"/>
              </w:rPr>
            </w:pPr>
            <w:r w:rsidRPr="006D1912">
              <w:rPr>
                <w:rFonts w:ascii="Tahoma" w:hAnsi="Tahoma" w:cs="Tahoma"/>
                <w:bCs/>
                <w:sz w:val="20"/>
                <w:szCs w:val="20"/>
                <w:lang w:bidi="en-US"/>
              </w:rPr>
              <w:t>Блок-контейнер Пост охраны (вагончик)</w:t>
            </w:r>
            <w:r w:rsidRPr="006D1912">
              <w:rPr>
                <w:rFonts w:ascii="Tahoma" w:hAnsi="Tahoma" w:cs="Tahoma"/>
                <w:bCs/>
                <w:sz w:val="20"/>
                <w:szCs w:val="20"/>
                <w:lang w:bidi="en-US"/>
              </w:rPr>
              <w:tab/>
              <w:t>Количество 1 шт.</w:t>
            </w:r>
          </w:p>
        </w:tc>
      </w:tr>
      <w:tr w:rsidR="00B63112" w:rsidRPr="006D1912" w14:paraId="5CA0E67C" w14:textId="77777777" w:rsidTr="006D1912">
        <w:trPr>
          <w:trHeight w:val="284"/>
        </w:trPr>
        <w:tc>
          <w:tcPr>
            <w:tcW w:w="661" w:type="dxa"/>
          </w:tcPr>
          <w:p w14:paraId="246E0F2D" w14:textId="6B16B85E" w:rsidR="00B63112" w:rsidRPr="006D1912" w:rsidRDefault="00B63112" w:rsidP="00FD0B14">
            <w:pPr>
              <w:spacing w:after="0" w:line="240" w:lineRule="auto"/>
              <w:jc w:val="center"/>
              <w:rPr>
                <w:rFonts w:ascii="Tahoma" w:hAnsi="Tahoma" w:cs="Tahoma"/>
                <w:bCs/>
                <w:iCs/>
                <w:sz w:val="20"/>
                <w:szCs w:val="20"/>
              </w:rPr>
            </w:pPr>
            <w:r w:rsidRPr="006D1912">
              <w:rPr>
                <w:rFonts w:ascii="Tahoma" w:hAnsi="Tahoma" w:cs="Tahoma"/>
                <w:bCs/>
                <w:iCs/>
                <w:sz w:val="20"/>
                <w:szCs w:val="20"/>
              </w:rPr>
              <w:t>4</w:t>
            </w:r>
          </w:p>
        </w:tc>
        <w:tc>
          <w:tcPr>
            <w:tcW w:w="2028" w:type="dxa"/>
          </w:tcPr>
          <w:p w14:paraId="5D0D9CB1" w14:textId="77777777" w:rsidR="00B63112" w:rsidRPr="006D1912" w:rsidRDefault="00B63112" w:rsidP="00FD0B14">
            <w:pPr>
              <w:snapToGrid w:val="0"/>
              <w:spacing w:after="0" w:line="240" w:lineRule="auto"/>
              <w:rPr>
                <w:rFonts w:ascii="Tahoma" w:hAnsi="Tahoma" w:cs="Tahoma"/>
                <w:bCs/>
                <w:iCs/>
                <w:sz w:val="20"/>
                <w:szCs w:val="20"/>
              </w:rPr>
            </w:pPr>
            <w:r w:rsidRPr="006D1912">
              <w:rPr>
                <w:rFonts w:ascii="Tahoma" w:hAnsi="Tahoma" w:cs="Tahoma"/>
                <w:bCs/>
                <w:iCs/>
                <w:sz w:val="20"/>
                <w:szCs w:val="20"/>
              </w:rPr>
              <w:t xml:space="preserve">Место поставки </w:t>
            </w:r>
          </w:p>
          <w:p w14:paraId="61FAB340" w14:textId="548A21C2" w:rsidR="00B63112" w:rsidRPr="006D1912" w:rsidRDefault="00B63112" w:rsidP="00FD0B14">
            <w:pPr>
              <w:snapToGrid w:val="0"/>
              <w:spacing w:after="0" w:line="240" w:lineRule="auto"/>
              <w:rPr>
                <w:rFonts w:ascii="Tahoma" w:hAnsi="Tahoma" w:cs="Tahoma"/>
                <w:bCs/>
                <w:iCs/>
                <w:sz w:val="20"/>
                <w:szCs w:val="20"/>
              </w:rPr>
            </w:pPr>
          </w:p>
        </w:tc>
        <w:tc>
          <w:tcPr>
            <w:tcW w:w="7222" w:type="dxa"/>
          </w:tcPr>
          <w:p w14:paraId="2BE31DC2" w14:textId="77777777" w:rsidR="00B63112" w:rsidRPr="006D1912" w:rsidRDefault="00B63112" w:rsidP="00FD0B14">
            <w:pPr>
              <w:spacing w:after="0" w:line="240" w:lineRule="auto"/>
              <w:jc w:val="both"/>
              <w:rPr>
                <w:rFonts w:ascii="Tahoma" w:hAnsi="Tahoma" w:cs="Tahoma"/>
                <w:bCs/>
                <w:iCs/>
                <w:sz w:val="20"/>
                <w:szCs w:val="20"/>
              </w:rPr>
            </w:pPr>
            <w:r w:rsidRPr="006D1912">
              <w:rPr>
                <w:rFonts w:ascii="Tahoma" w:hAnsi="Tahoma" w:cs="Tahoma"/>
                <w:bCs/>
                <w:iCs/>
                <w:sz w:val="20"/>
                <w:szCs w:val="20"/>
              </w:rPr>
              <w:t>Поставка осуществляется по адресу: 660059, РФ, Красноярский край, город Красноярск, улица Коммунальная, дом 2 (Центральный склад).</w:t>
            </w:r>
          </w:p>
          <w:p w14:paraId="69BB971B" w14:textId="407582C2" w:rsidR="00B63112" w:rsidRPr="006D1912" w:rsidRDefault="00B63112" w:rsidP="00FD0B14">
            <w:pPr>
              <w:spacing w:after="0" w:line="240" w:lineRule="auto"/>
              <w:jc w:val="both"/>
              <w:rPr>
                <w:rFonts w:ascii="Tahoma" w:hAnsi="Tahoma" w:cs="Tahoma"/>
                <w:bCs/>
                <w:sz w:val="20"/>
                <w:szCs w:val="20"/>
              </w:rPr>
            </w:pPr>
          </w:p>
        </w:tc>
      </w:tr>
      <w:tr w:rsidR="00B63112" w:rsidRPr="006D1912" w14:paraId="3C361A04" w14:textId="77777777" w:rsidTr="006D1912">
        <w:trPr>
          <w:trHeight w:val="284"/>
        </w:trPr>
        <w:tc>
          <w:tcPr>
            <w:tcW w:w="661" w:type="dxa"/>
            <w:tcBorders>
              <w:top w:val="nil"/>
              <w:bottom w:val="single" w:sz="4" w:space="0" w:color="auto"/>
            </w:tcBorders>
            <w:shd w:val="clear" w:color="auto" w:fill="auto"/>
          </w:tcPr>
          <w:p w14:paraId="16D6E966" w14:textId="08E200A4" w:rsidR="00B63112" w:rsidRPr="006D1912" w:rsidRDefault="00B63112" w:rsidP="00FD0B14">
            <w:pPr>
              <w:snapToGrid w:val="0"/>
              <w:spacing w:after="0" w:line="240" w:lineRule="auto"/>
              <w:jc w:val="center"/>
              <w:rPr>
                <w:rFonts w:ascii="Tahoma" w:eastAsia="Calibri" w:hAnsi="Tahoma" w:cs="Tahoma"/>
                <w:bCs/>
                <w:iCs/>
                <w:sz w:val="20"/>
                <w:szCs w:val="20"/>
              </w:rPr>
            </w:pPr>
            <w:r w:rsidRPr="006D1912">
              <w:rPr>
                <w:rFonts w:ascii="Tahoma" w:eastAsia="Calibri" w:hAnsi="Tahoma" w:cs="Tahoma"/>
                <w:bCs/>
                <w:iCs/>
                <w:sz w:val="20"/>
                <w:szCs w:val="20"/>
              </w:rPr>
              <w:t>5</w:t>
            </w:r>
          </w:p>
        </w:tc>
        <w:tc>
          <w:tcPr>
            <w:tcW w:w="2028" w:type="dxa"/>
            <w:tcBorders>
              <w:bottom w:val="single" w:sz="4" w:space="0" w:color="auto"/>
            </w:tcBorders>
          </w:tcPr>
          <w:p w14:paraId="4DC4BEC0" w14:textId="427F5149" w:rsidR="00B63112" w:rsidRPr="006D1912" w:rsidRDefault="00B63112" w:rsidP="00FD0B14">
            <w:pPr>
              <w:snapToGrid w:val="0"/>
              <w:spacing w:after="0" w:line="240" w:lineRule="auto"/>
              <w:rPr>
                <w:rFonts w:ascii="Tahoma" w:hAnsi="Tahoma" w:cs="Tahoma"/>
                <w:bCs/>
                <w:iCs/>
                <w:sz w:val="20"/>
                <w:szCs w:val="20"/>
              </w:rPr>
            </w:pPr>
            <w:r w:rsidRPr="006D1912">
              <w:rPr>
                <w:rFonts w:ascii="Tahoma" w:hAnsi="Tahoma" w:cs="Tahoma"/>
                <w:bCs/>
                <w:iCs/>
                <w:sz w:val="20"/>
                <w:szCs w:val="20"/>
              </w:rPr>
              <w:t>Срок поставки</w:t>
            </w:r>
          </w:p>
        </w:tc>
        <w:tc>
          <w:tcPr>
            <w:tcW w:w="7222" w:type="dxa"/>
            <w:tcBorders>
              <w:bottom w:val="single" w:sz="4" w:space="0" w:color="auto"/>
            </w:tcBorders>
          </w:tcPr>
          <w:p w14:paraId="0FD6BDA5" w14:textId="28F9FFA8" w:rsidR="00B63112" w:rsidRPr="006D1912" w:rsidRDefault="00B63112" w:rsidP="00FD0B14">
            <w:pPr>
              <w:pStyle w:val="a3"/>
              <w:rPr>
                <w:rFonts w:ascii="Tahoma" w:hAnsi="Tahoma" w:cs="Tahoma"/>
                <w:bCs/>
                <w:i w:val="0"/>
                <w:lang w:val="ru-RU"/>
              </w:rPr>
            </w:pPr>
            <w:r w:rsidRPr="006D1912">
              <w:rPr>
                <w:rFonts w:ascii="Tahoma" w:hAnsi="Tahoma" w:cs="Tahoma"/>
                <w:bCs/>
                <w:i w:val="0"/>
                <w:lang w:val="ru-RU"/>
              </w:rPr>
              <w:t>Не позднее 50 дней с даты подписания Договора.</w:t>
            </w:r>
          </w:p>
        </w:tc>
      </w:tr>
      <w:tr w:rsidR="00FD0B14" w:rsidRPr="006D1912" w14:paraId="62EDB6C4" w14:textId="77777777" w:rsidTr="006D1912">
        <w:trPr>
          <w:trHeight w:val="284"/>
        </w:trPr>
        <w:tc>
          <w:tcPr>
            <w:tcW w:w="661" w:type="dxa"/>
            <w:tcBorders>
              <w:top w:val="nil"/>
              <w:bottom w:val="single" w:sz="4" w:space="0" w:color="auto"/>
            </w:tcBorders>
            <w:shd w:val="clear" w:color="auto" w:fill="auto"/>
          </w:tcPr>
          <w:p w14:paraId="14363271" w14:textId="6ECCFDA5" w:rsidR="00FD0B14" w:rsidRPr="006D1912" w:rsidRDefault="006D1912" w:rsidP="00FD0B14">
            <w:pPr>
              <w:snapToGrid w:val="0"/>
              <w:spacing w:after="0" w:line="240" w:lineRule="auto"/>
              <w:jc w:val="center"/>
              <w:rPr>
                <w:rFonts w:ascii="Tahoma" w:eastAsia="Calibri" w:hAnsi="Tahoma" w:cs="Tahoma"/>
                <w:bCs/>
                <w:iCs/>
                <w:sz w:val="20"/>
                <w:szCs w:val="20"/>
              </w:rPr>
            </w:pPr>
            <w:r w:rsidRPr="006D1912">
              <w:rPr>
                <w:rFonts w:ascii="Tahoma" w:eastAsia="Calibri" w:hAnsi="Tahoma" w:cs="Tahoma"/>
                <w:bCs/>
                <w:iCs/>
                <w:sz w:val="20"/>
                <w:szCs w:val="20"/>
              </w:rPr>
              <w:t>6</w:t>
            </w:r>
          </w:p>
        </w:tc>
        <w:tc>
          <w:tcPr>
            <w:tcW w:w="2028" w:type="dxa"/>
            <w:tcBorders>
              <w:bottom w:val="single" w:sz="4" w:space="0" w:color="auto"/>
            </w:tcBorders>
          </w:tcPr>
          <w:p w14:paraId="7E39C687" w14:textId="0786AF7C" w:rsidR="00FD0B14" w:rsidRPr="006D1912" w:rsidRDefault="00FD0B14" w:rsidP="00FD0B14">
            <w:pPr>
              <w:snapToGrid w:val="0"/>
              <w:spacing w:after="0" w:line="240" w:lineRule="auto"/>
              <w:rPr>
                <w:rFonts w:ascii="Tahoma" w:hAnsi="Tahoma" w:cs="Tahoma"/>
                <w:bCs/>
                <w:iCs/>
                <w:sz w:val="20"/>
                <w:szCs w:val="20"/>
              </w:rPr>
            </w:pPr>
            <w:r w:rsidRPr="006D1912">
              <w:rPr>
                <w:rFonts w:ascii="Tahoma" w:hAnsi="Tahoma" w:cs="Tahoma"/>
                <w:bCs/>
                <w:iCs/>
                <w:sz w:val="20"/>
                <w:szCs w:val="20"/>
              </w:rPr>
              <w:t xml:space="preserve">Условия поставки </w:t>
            </w:r>
          </w:p>
        </w:tc>
        <w:tc>
          <w:tcPr>
            <w:tcW w:w="7222" w:type="dxa"/>
            <w:tcBorders>
              <w:bottom w:val="single" w:sz="4" w:space="0" w:color="auto"/>
            </w:tcBorders>
          </w:tcPr>
          <w:p w14:paraId="09823311" w14:textId="403DAC97" w:rsidR="00FD0B14" w:rsidRPr="006D1912" w:rsidRDefault="00FD0B14" w:rsidP="00FD0B14">
            <w:pPr>
              <w:spacing w:after="0" w:line="240" w:lineRule="auto"/>
              <w:jc w:val="both"/>
              <w:rPr>
                <w:rFonts w:ascii="Tahoma" w:hAnsi="Tahoma" w:cs="Tahoma"/>
                <w:bCs/>
                <w:iCs/>
                <w:sz w:val="20"/>
                <w:szCs w:val="20"/>
              </w:rPr>
            </w:pPr>
            <w:r w:rsidRPr="006D1912">
              <w:rPr>
                <w:rFonts w:ascii="Tahoma" w:hAnsi="Tahoma" w:cs="Tahoma"/>
                <w:bCs/>
                <w:sz w:val="20"/>
                <w:szCs w:val="20"/>
              </w:rPr>
              <w:t>Доставка Товара до места поставки осуществляется силами и за счет Поставщика.</w:t>
            </w:r>
            <w:r w:rsidR="00BB7760" w:rsidRPr="006D1912">
              <w:rPr>
                <w:rFonts w:ascii="Tahoma" w:hAnsi="Tahoma" w:cs="Tahoma"/>
                <w:bCs/>
                <w:sz w:val="20"/>
                <w:szCs w:val="20"/>
              </w:rPr>
              <w:t xml:space="preserve"> Товар поставляется в собранном виде, устанавливается силами Поставщика.</w:t>
            </w:r>
            <w:r w:rsidR="005172DA" w:rsidRPr="006D1912">
              <w:rPr>
                <w:rFonts w:ascii="Tahoma" w:hAnsi="Tahoma" w:cs="Tahoma"/>
                <w:bCs/>
                <w:sz w:val="20"/>
                <w:szCs w:val="20"/>
              </w:rPr>
              <w:t xml:space="preserve"> Приемка Товара осуществляется Покупателем после установки.</w:t>
            </w:r>
          </w:p>
        </w:tc>
      </w:tr>
      <w:tr w:rsidR="00FD0B14" w:rsidRPr="006D1912" w14:paraId="628E53CF" w14:textId="77777777" w:rsidTr="006D1912">
        <w:trPr>
          <w:trHeight w:val="284"/>
        </w:trPr>
        <w:tc>
          <w:tcPr>
            <w:tcW w:w="661" w:type="dxa"/>
            <w:tcBorders>
              <w:bottom w:val="single" w:sz="4" w:space="0" w:color="auto"/>
            </w:tcBorders>
          </w:tcPr>
          <w:p w14:paraId="548961C2" w14:textId="14825CB5" w:rsidR="00FD0B14" w:rsidRPr="006D1912" w:rsidRDefault="006D1912" w:rsidP="00FD0B14">
            <w:pPr>
              <w:snapToGrid w:val="0"/>
              <w:spacing w:after="0" w:line="240" w:lineRule="auto"/>
              <w:jc w:val="center"/>
              <w:rPr>
                <w:rFonts w:ascii="Tahoma" w:eastAsia="Calibri" w:hAnsi="Tahoma" w:cs="Tahoma"/>
                <w:bCs/>
                <w:iCs/>
                <w:sz w:val="20"/>
                <w:szCs w:val="20"/>
              </w:rPr>
            </w:pPr>
            <w:r w:rsidRPr="006D1912">
              <w:rPr>
                <w:rFonts w:ascii="Tahoma" w:hAnsi="Tahoma" w:cs="Tahoma"/>
                <w:bCs/>
                <w:iCs/>
                <w:sz w:val="20"/>
                <w:szCs w:val="20"/>
              </w:rPr>
              <w:t>7</w:t>
            </w:r>
          </w:p>
        </w:tc>
        <w:tc>
          <w:tcPr>
            <w:tcW w:w="2028" w:type="dxa"/>
          </w:tcPr>
          <w:p w14:paraId="3578202D" w14:textId="34E8F67E" w:rsidR="00FD0B14" w:rsidRPr="006D1912" w:rsidRDefault="00FD0B14" w:rsidP="00FD0B14">
            <w:pPr>
              <w:snapToGrid w:val="0"/>
              <w:spacing w:after="0" w:line="240" w:lineRule="auto"/>
              <w:rPr>
                <w:rFonts w:ascii="Tahoma" w:hAnsi="Tahoma" w:cs="Tahoma"/>
                <w:bCs/>
                <w:iCs/>
                <w:sz w:val="20"/>
                <w:szCs w:val="20"/>
              </w:rPr>
            </w:pPr>
            <w:r w:rsidRPr="006D1912">
              <w:rPr>
                <w:rFonts w:ascii="Tahoma" w:hAnsi="Tahoma" w:cs="Tahoma"/>
                <w:bCs/>
                <w:iCs/>
                <w:sz w:val="20"/>
                <w:szCs w:val="20"/>
              </w:rPr>
              <w:t>Т</w:t>
            </w:r>
            <w:r w:rsidRPr="006D1912">
              <w:rPr>
                <w:rFonts w:ascii="Tahoma" w:hAnsi="Tahoma" w:cs="Tahoma"/>
                <w:bCs/>
                <w:sz w:val="20"/>
                <w:szCs w:val="20"/>
              </w:rPr>
              <w:t>ехнические характеристики</w:t>
            </w:r>
          </w:p>
        </w:tc>
        <w:tc>
          <w:tcPr>
            <w:tcW w:w="7222" w:type="dxa"/>
          </w:tcPr>
          <w:tbl>
            <w:tblPr>
              <w:tblpPr w:leftFromText="180" w:rightFromText="180" w:vertAnchor="page" w:horzAnchor="margin"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4566"/>
            </w:tblGrid>
            <w:tr w:rsidR="00FD0B14" w:rsidRPr="006D1912" w14:paraId="5C1FE537" w14:textId="77777777" w:rsidTr="006D1912">
              <w:tc>
                <w:tcPr>
                  <w:tcW w:w="2263" w:type="dxa"/>
                  <w:tcBorders>
                    <w:top w:val="single" w:sz="4" w:space="0" w:color="auto"/>
                    <w:bottom w:val="single" w:sz="4" w:space="0" w:color="auto"/>
                  </w:tcBorders>
                  <w:shd w:val="clear" w:color="auto" w:fill="auto"/>
                </w:tcPr>
                <w:p w14:paraId="3A7F158A"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Характеристики</w:t>
                  </w:r>
                </w:p>
              </w:tc>
              <w:tc>
                <w:tcPr>
                  <w:tcW w:w="4253" w:type="dxa"/>
                  <w:tcBorders>
                    <w:top w:val="single" w:sz="4" w:space="0" w:color="auto"/>
                    <w:bottom w:val="single" w:sz="4" w:space="0" w:color="auto"/>
                  </w:tcBorders>
                  <w:shd w:val="clear" w:color="auto" w:fill="auto"/>
                </w:tcPr>
                <w:p w14:paraId="386A2BD2" w14:textId="77777777" w:rsidR="00FD0B14" w:rsidRPr="006D1912" w:rsidRDefault="00FD0B14" w:rsidP="00FD0B14">
                  <w:pPr>
                    <w:spacing w:after="0" w:line="240" w:lineRule="auto"/>
                    <w:jc w:val="center"/>
                    <w:rPr>
                      <w:rFonts w:ascii="Tahoma" w:hAnsi="Tahoma" w:cs="Tahoma"/>
                      <w:bCs/>
                      <w:sz w:val="20"/>
                      <w:szCs w:val="20"/>
                    </w:rPr>
                  </w:pPr>
                  <w:r w:rsidRPr="006D1912">
                    <w:rPr>
                      <w:rFonts w:ascii="Tahoma" w:hAnsi="Tahoma" w:cs="Tahoma"/>
                      <w:bCs/>
                      <w:sz w:val="20"/>
                      <w:szCs w:val="20"/>
                    </w:rPr>
                    <w:t>Значения</w:t>
                  </w:r>
                </w:p>
              </w:tc>
            </w:tr>
            <w:tr w:rsidR="00FD0B14" w:rsidRPr="006D1912" w14:paraId="54FBE901" w14:textId="77777777" w:rsidTr="006D1912">
              <w:tc>
                <w:tcPr>
                  <w:tcW w:w="2263" w:type="dxa"/>
                  <w:tcBorders>
                    <w:top w:val="single" w:sz="4" w:space="0" w:color="auto"/>
                    <w:bottom w:val="single" w:sz="4" w:space="0" w:color="auto"/>
                  </w:tcBorders>
                  <w:shd w:val="clear" w:color="auto" w:fill="auto"/>
                  <w:vAlign w:val="center"/>
                </w:tcPr>
                <w:p w14:paraId="4EA94539"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eastAsia="Times New Roman" w:hAnsi="Tahoma" w:cs="Tahoma"/>
                      <w:bCs/>
                      <w:sz w:val="20"/>
                      <w:szCs w:val="20"/>
                      <w:lang w:eastAsia="ru-RU"/>
                    </w:rPr>
                    <w:t>Длина, (мм)</w:t>
                  </w:r>
                </w:p>
              </w:tc>
              <w:tc>
                <w:tcPr>
                  <w:tcW w:w="4253" w:type="dxa"/>
                  <w:tcBorders>
                    <w:top w:val="single" w:sz="4" w:space="0" w:color="auto"/>
                    <w:bottom w:val="single" w:sz="4" w:space="0" w:color="auto"/>
                  </w:tcBorders>
                  <w:shd w:val="clear" w:color="auto" w:fill="auto"/>
                  <w:vAlign w:val="center"/>
                </w:tcPr>
                <w:p w14:paraId="4ED1782B" w14:textId="1CAE29E7" w:rsidR="00FD0B14" w:rsidRPr="006D1912" w:rsidRDefault="00FD0B14" w:rsidP="00FD0B14">
                  <w:pPr>
                    <w:spacing w:after="0" w:line="240" w:lineRule="auto"/>
                    <w:jc w:val="center"/>
                    <w:rPr>
                      <w:rFonts w:ascii="Tahoma" w:hAnsi="Tahoma" w:cs="Tahoma"/>
                      <w:bCs/>
                      <w:sz w:val="20"/>
                      <w:szCs w:val="20"/>
                    </w:rPr>
                  </w:pPr>
                  <w:r w:rsidRPr="006D1912">
                    <w:rPr>
                      <w:rFonts w:ascii="Tahoma" w:eastAsia="Times New Roman" w:hAnsi="Tahoma" w:cs="Tahoma"/>
                      <w:bCs/>
                      <w:sz w:val="20"/>
                      <w:szCs w:val="20"/>
                      <w:lang w:eastAsia="ru-RU"/>
                    </w:rPr>
                    <w:t xml:space="preserve">Не менее </w:t>
                  </w:r>
                  <w:r w:rsidR="00815B8A" w:rsidRPr="006D1912">
                    <w:rPr>
                      <w:rFonts w:ascii="Tahoma" w:eastAsia="Times New Roman" w:hAnsi="Tahoma" w:cs="Tahoma"/>
                      <w:bCs/>
                      <w:sz w:val="20"/>
                      <w:szCs w:val="20"/>
                      <w:lang w:eastAsia="ru-RU"/>
                    </w:rPr>
                    <w:t>3000</w:t>
                  </w:r>
                  <w:r w:rsidRPr="006D1912">
                    <w:rPr>
                      <w:rFonts w:ascii="Tahoma" w:eastAsia="Times New Roman" w:hAnsi="Tahoma" w:cs="Tahoma"/>
                      <w:bCs/>
                      <w:sz w:val="20"/>
                      <w:szCs w:val="20"/>
                      <w:lang w:eastAsia="ru-RU"/>
                    </w:rPr>
                    <w:t xml:space="preserve"> – не более </w:t>
                  </w:r>
                  <w:r w:rsidR="00815B8A" w:rsidRPr="006D1912">
                    <w:rPr>
                      <w:rFonts w:ascii="Tahoma" w:eastAsia="Times New Roman" w:hAnsi="Tahoma" w:cs="Tahoma"/>
                      <w:bCs/>
                      <w:sz w:val="20"/>
                      <w:szCs w:val="20"/>
                      <w:lang w:eastAsia="ru-RU"/>
                    </w:rPr>
                    <w:t>3</w:t>
                  </w:r>
                  <w:r w:rsidRPr="006D1912">
                    <w:rPr>
                      <w:rFonts w:ascii="Tahoma" w:eastAsia="Times New Roman" w:hAnsi="Tahoma" w:cs="Tahoma"/>
                      <w:bCs/>
                      <w:sz w:val="20"/>
                      <w:szCs w:val="20"/>
                      <w:lang w:eastAsia="ru-RU"/>
                    </w:rPr>
                    <w:t>0</w:t>
                  </w:r>
                  <w:r w:rsidR="00815B8A" w:rsidRPr="006D1912">
                    <w:rPr>
                      <w:rFonts w:ascii="Tahoma" w:eastAsia="Times New Roman" w:hAnsi="Tahoma" w:cs="Tahoma"/>
                      <w:bCs/>
                      <w:sz w:val="20"/>
                      <w:szCs w:val="20"/>
                      <w:lang w:eastAsia="ru-RU"/>
                    </w:rPr>
                    <w:t>5</w:t>
                  </w:r>
                  <w:r w:rsidRPr="006D1912">
                    <w:rPr>
                      <w:rFonts w:ascii="Tahoma" w:eastAsia="Times New Roman" w:hAnsi="Tahoma" w:cs="Tahoma"/>
                      <w:bCs/>
                      <w:sz w:val="20"/>
                      <w:szCs w:val="20"/>
                      <w:lang w:eastAsia="ru-RU"/>
                    </w:rPr>
                    <w:t>0</w:t>
                  </w:r>
                </w:p>
              </w:tc>
            </w:tr>
            <w:tr w:rsidR="00FD0B14" w:rsidRPr="006D1912" w14:paraId="3F1E0BE9" w14:textId="77777777" w:rsidTr="006D1912">
              <w:tc>
                <w:tcPr>
                  <w:tcW w:w="2263" w:type="dxa"/>
                  <w:tcBorders>
                    <w:top w:val="single" w:sz="4" w:space="0" w:color="auto"/>
                    <w:bottom w:val="single" w:sz="4" w:space="0" w:color="auto"/>
                  </w:tcBorders>
                  <w:shd w:val="clear" w:color="auto" w:fill="auto"/>
                  <w:vAlign w:val="center"/>
                </w:tcPr>
                <w:p w14:paraId="5F26ADF8"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eastAsia="Times New Roman" w:hAnsi="Tahoma" w:cs="Tahoma"/>
                      <w:bCs/>
                      <w:sz w:val="20"/>
                      <w:szCs w:val="20"/>
                      <w:lang w:eastAsia="ru-RU"/>
                    </w:rPr>
                    <w:t>Ширина, (мм)</w:t>
                  </w:r>
                </w:p>
              </w:tc>
              <w:tc>
                <w:tcPr>
                  <w:tcW w:w="4253" w:type="dxa"/>
                  <w:tcBorders>
                    <w:top w:val="single" w:sz="4" w:space="0" w:color="auto"/>
                    <w:bottom w:val="single" w:sz="4" w:space="0" w:color="auto"/>
                  </w:tcBorders>
                  <w:shd w:val="clear" w:color="auto" w:fill="auto"/>
                  <w:vAlign w:val="center"/>
                </w:tcPr>
                <w:p w14:paraId="69ECDE6E" w14:textId="7757EFBE" w:rsidR="00FD0B14" w:rsidRPr="006D1912" w:rsidRDefault="00FD0B14" w:rsidP="00FD0B14">
                  <w:pPr>
                    <w:spacing w:after="0" w:line="240" w:lineRule="auto"/>
                    <w:jc w:val="center"/>
                    <w:rPr>
                      <w:rFonts w:ascii="Tahoma" w:hAnsi="Tahoma" w:cs="Tahoma"/>
                      <w:bCs/>
                      <w:sz w:val="20"/>
                      <w:szCs w:val="20"/>
                    </w:rPr>
                  </w:pPr>
                  <w:r w:rsidRPr="006D1912">
                    <w:rPr>
                      <w:rFonts w:ascii="Tahoma" w:eastAsia="Times New Roman" w:hAnsi="Tahoma" w:cs="Tahoma"/>
                      <w:bCs/>
                      <w:sz w:val="20"/>
                      <w:szCs w:val="20"/>
                      <w:lang w:eastAsia="ru-RU"/>
                    </w:rPr>
                    <w:t xml:space="preserve">Не менее </w:t>
                  </w:r>
                  <w:r w:rsidR="00815B8A" w:rsidRPr="006D1912">
                    <w:rPr>
                      <w:rFonts w:ascii="Tahoma" w:hAnsi="Tahoma" w:cs="Tahoma"/>
                      <w:bCs/>
                      <w:sz w:val="20"/>
                      <w:szCs w:val="20"/>
                    </w:rPr>
                    <w:t>2430</w:t>
                  </w:r>
                  <w:r w:rsidRPr="006D1912">
                    <w:rPr>
                      <w:rFonts w:ascii="Tahoma" w:eastAsia="Times New Roman" w:hAnsi="Tahoma" w:cs="Tahoma"/>
                      <w:bCs/>
                      <w:sz w:val="20"/>
                      <w:szCs w:val="20"/>
                      <w:lang w:eastAsia="ru-RU"/>
                    </w:rPr>
                    <w:t xml:space="preserve"> – не более </w:t>
                  </w:r>
                  <w:r w:rsidR="00815B8A" w:rsidRPr="006D1912">
                    <w:rPr>
                      <w:rFonts w:ascii="Tahoma" w:eastAsia="Times New Roman" w:hAnsi="Tahoma" w:cs="Tahoma"/>
                      <w:bCs/>
                      <w:sz w:val="20"/>
                      <w:szCs w:val="20"/>
                      <w:lang w:eastAsia="ru-RU"/>
                    </w:rPr>
                    <w:t>2460</w:t>
                  </w:r>
                </w:p>
              </w:tc>
            </w:tr>
            <w:tr w:rsidR="00FD0B14" w:rsidRPr="006D1912" w14:paraId="6989AA32" w14:textId="77777777" w:rsidTr="006D1912">
              <w:tc>
                <w:tcPr>
                  <w:tcW w:w="2263" w:type="dxa"/>
                  <w:tcBorders>
                    <w:top w:val="single" w:sz="4" w:space="0" w:color="auto"/>
                    <w:bottom w:val="single" w:sz="4" w:space="0" w:color="auto"/>
                  </w:tcBorders>
                  <w:shd w:val="clear" w:color="auto" w:fill="auto"/>
                  <w:vAlign w:val="center"/>
                </w:tcPr>
                <w:p w14:paraId="7EBBBD56"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Высота, (мм)</w:t>
                  </w:r>
                </w:p>
              </w:tc>
              <w:tc>
                <w:tcPr>
                  <w:tcW w:w="4253" w:type="dxa"/>
                  <w:tcBorders>
                    <w:top w:val="single" w:sz="4" w:space="0" w:color="auto"/>
                    <w:bottom w:val="single" w:sz="4" w:space="0" w:color="auto"/>
                  </w:tcBorders>
                  <w:shd w:val="clear" w:color="auto" w:fill="auto"/>
                  <w:vAlign w:val="center"/>
                </w:tcPr>
                <w:p w14:paraId="035B8854" w14:textId="187247D8" w:rsidR="00FD0B14" w:rsidRPr="006D1912" w:rsidRDefault="00FD0B14" w:rsidP="00FD0B14">
                  <w:pPr>
                    <w:spacing w:after="0" w:line="240" w:lineRule="auto"/>
                    <w:jc w:val="center"/>
                    <w:rPr>
                      <w:rFonts w:ascii="Tahoma" w:hAnsi="Tahoma" w:cs="Tahoma"/>
                      <w:bCs/>
                      <w:sz w:val="20"/>
                      <w:szCs w:val="20"/>
                      <w:lang w:val="en-US"/>
                    </w:rPr>
                  </w:pPr>
                  <w:r w:rsidRPr="006D1912">
                    <w:rPr>
                      <w:rFonts w:ascii="Tahoma" w:eastAsia="Times New Roman" w:hAnsi="Tahoma" w:cs="Tahoma"/>
                      <w:bCs/>
                      <w:sz w:val="20"/>
                      <w:szCs w:val="20"/>
                      <w:lang w:eastAsia="ru-RU"/>
                    </w:rPr>
                    <w:t xml:space="preserve">Не менее </w:t>
                  </w:r>
                  <w:r w:rsidRPr="006D1912">
                    <w:rPr>
                      <w:rFonts w:ascii="Tahoma" w:hAnsi="Tahoma" w:cs="Tahoma"/>
                      <w:bCs/>
                      <w:sz w:val="20"/>
                      <w:szCs w:val="20"/>
                    </w:rPr>
                    <w:t>2590</w:t>
                  </w:r>
                  <w:r w:rsidRPr="006D1912">
                    <w:rPr>
                      <w:rFonts w:ascii="Tahoma" w:eastAsia="Times New Roman" w:hAnsi="Tahoma" w:cs="Tahoma"/>
                      <w:bCs/>
                      <w:sz w:val="20"/>
                      <w:szCs w:val="20"/>
                      <w:lang w:eastAsia="ru-RU"/>
                    </w:rPr>
                    <w:t xml:space="preserve"> – не более 2600</w:t>
                  </w:r>
                </w:p>
              </w:tc>
            </w:tr>
            <w:tr w:rsidR="00FD0B14" w:rsidRPr="006D1912" w14:paraId="3E459079" w14:textId="77777777" w:rsidTr="006D1912">
              <w:tc>
                <w:tcPr>
                  <w:tcW w:w="2263" w:type="dxa"/>
                  <w:tcBorders>
                    <w:top w:val="single" w:sz="4" w:space="0" w:color="auto"/>
                    <w:bottom w:val="single" w:sz="4" w:space="0" w:color="auto"/>
                  </w:tcBorders>
                  <w:shd w:val="clear" w:color="auto" w:fill="auto"/>
                  <w:vAlign w:val="center"/>
                </w:tcPr>
                <w:p w14:paraId="61533C65"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Кровля</w:t>
                  </w:r>
                </w:p>
              </w:tc>
              <w:tc>
                <w:tcPr>
                  <w:tcW w:w="4253" w:type="dxa"/>
                  <w:tcBorders>
                    <w:top w:val="single" w:sz="4" w:space="0" w:color="auto"/>
                    <w:bottom w:val="single" w:sz="4" w:space="0" w:color="auto"/>
                  </w:tcBorders>
                  <w:shd w:val="clear" w:color="auto" w:fill="auto"/>
                  <w:vAlign w:val="center"/>
                </w:tcPr>
                <w:p w14:paraId="5140CEAC" w14:textId="77777777" w:rsidR="00FD0B14" w:rsidRPr="006D1912" w:rsidRDefault="00FD0B14" w:rsidP="00FD0B14">
                  <w:pPr>
                    <w:spacing w:after="0" w:line="240" w:lineRule="auto"/>
                    <w:jc w:val="center"/>
                    <w:rPr>
                      <w:rFonts w:ascii="Tahoma" w:hAnsi="Tahoma" w:cs="Tahoma"/>
                      <w:bCs/>
                      <w:sz w:val="20"/>
                      <w:szCs w:val="20"/>
                    </w:rPr>
                  </w:pPr>
                  <w:r w:rsidRPr="006D1912">
                    <w:rPr>
                      <w:rFonts w:ascii="Tahoma" w:hAnsi="Tahoma" w:cs="Tahoma"/>
                      <w:bCs/>
                      <w:sz w:val="20"/>
                      <w:szCs w:val="20"/>
                    </w:rPr>
                    <w:t>Плоская (уклон 3-5</w:t>
                  </w:r>
                  <w:r w:rsidRPr="006D1912">
                    <w:rPr>
                      <w:rFonts w:ascii="Tahoma" w:hAnsi="Tahoma" w:cs="Tahoma"/>
                      <w:bCs/>
                      <w:color w:val="2C2D2E"/>
                      <w:sz w:val="20"/>
                      <w:szCs w:val="20"/>
                      <w:shd w:val="clear" w:color="auto" w:fill="FFFFFF"/>
                    </w:rPr>
                    <w:t>°)</w:t>
                  </w:r>
                </w:p>
              </w:tc>
            </w:tr>
            <w:tr w:rsidR="00FD0B14" w:rsidRPr="006D1912" w14:paraId="3B6BB9FD" w14:textId="77777777" w:rsidTr="006D1912">
              <w:tc>
                <w:tcPr>
                  <w:tcW w:w="2263" w:type="dxa"/>
                  <w:tcBorders>
                    <w:top w:val="single" w:sz="4" w:space="0" w:color="auto"/>
                    <w:bottom w:val="single" w:sz="4" w:space="0" w:color="auto"/>
                  </w:tcBorders>
                  <w:shd w:val="clear" w:color="auto" w:fill="auto"/>
                  <w:vAlign w:val="center"/>
                </w:tcPr>
                <w:p w14:paraId="0DC452B1"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Утепление стен, пола и потолка</w:t>
                  </w:r>
                </w:p>
              </w:tc>
              <w:tc>
                <w:tcPr>
                  <w:tcW w:w="4253" w:type="dxa"/>
                  <w:tcBorders>
                    <w:top w:val="single" w:sz="4" w:space="0" w:color="auto"/>
                    <w:bottom w:val="single" w:sz="4" w:space="0" w:color="auto"/>
                  </w:tcBorders>
                  <w:shd w:val="clear" w:color="auto" w:fill="auto"/>
                  <w:vAlign w:val="center"/>
                </w:tcPr>
                <w:p w14:paraId="3FA516E2" w14:textId="77777777" w:rsidR="00FD0B14" w:rsidRPr="006D1912" w:rsidRDefault="00FD0B14" w:rsidP="00FD0B14">
                  <w:pPr>
                    <w:spacing w:after="0" w:line="240" w:lineRule="auto"/>
                    <w:jc w:val="center"/>
                    <w:rPr>
                      <w:rFonts w:ascii="Tahoma" w:hAnsi="Tahoma" w:cs="Tahoma"/>
                      <w:bCs/>
                      <w:sz w:val="20"/>
                      <w:szCs w:val="20"/>
                    </w:rPr>
                  </w:pPr>
                  <w:r w:rsidRPr="006D1912">
                    <w:rPr>
                      <w:rFonts w:ascii="Tahoma" w:eastAsia="Times New Roman" w:hAnsi="Tahoma" w:cs="Tahoma"/>
                      <w:bCs/>
                      <w:sz w:val="20"/>
                      <w:szCs w:val="20"/>
                      <w:lang w:eastAsia="ru-RU"/>
                    </w:rPr>
                    <w:t xml:space="preserve">Не менее </w:t>
                  </w:r>
                  <w:r w:rsidRPr="006D1912">
                    <w:rPr>
                      <w:rFonts w:ascii="Tahoma" w:hAnsi="Tahoma" w:cs="Tahoma"/>
                      <w:bCs/>
                      <w:sz w:val="20"/>
                      <w:szCs w:val="20"/>
                    </w:rPr>
                    <w:t xml:space="preserve">100 мм утеплителя из базальтового волокна в </w:t>
                  </w:r>
                  <w:proofErr w:type="spellStart"/>
                  <w:r w:rsidRPr="006D1912">
                    <w:rPr>
                      <w:rFonts w:ascii="Tahoma" w:hAnsi="Tahoma" w:cs="Tahoma"/>
                      <w:bCs/>
                      <w:sz w:val="20"/>
                      <w:szCs w:val="20"/>
                    </w:rPr>
                    <w:t>пароизоляции</w:t>
                  </w:r>
                  <w:proofErr w:type="spellEnd"/>
                </w:p>
              </w:tc>
            </w:tr>
            <w:tr w:rsidR="00FD0B14" w:rsidRPr="006D1912" w14:paraId="1927FC42" w14:textId="77777777" w:rsidTr="006D1912">
              <w:tc>
                <w:tcPr>
                  <w:tcW w:w="2263" w:type="dxa"/>
                  <w:tcBorders>
                    <w:top w:val="single" w:sz="4" w:space="0" w:color="auto"/>
                    <w:bottom w:val="single" w:sz="4" w:space="0" w:color="auto"/>
                  </w:tcBorders>
                  <w:shd w:val="clear" w:color="auto" w:fill="auto"/>
                  <w:vAlign w:val="center"/>
                </w:tcPr>
                <w:p w14:paraId="2ECAE93E" w14:textId="3D3A73F3" w:rsidR="00FD0B14" w:rsidRPr="006D1912" w:rsidRDefault="00815B8A" w:rsidP="00FD0B14">
                  <w:pPr>
                    <w:spacing w:after="0" w:line="240" w:lineRule="auto"/>
                    <w:jc w:val="both"/>
                    <w:rPr>
                      <w:rFonts w:ascii="Tahoma" w:hAnsi="Tahoma" w:cs="Tahoma"/>
                      <w:bCs/>
                      <w:sz w:val="20"/>
                      <w:szCs w:val="20"/>
                    </w:rPr>
                  </w:pPr>
                  <w:r w:rsidRPr="006D1912">
                    <w:rPr>
                      <w:rFonts w:ascii="Tahoma" w:hAnsi="Tahoma" w:cs="Tahoma"/>
                      <w:bCs/>
                      <w:sz w:val="20"/>
                      <w:szCs w:val="20"/>
                    </w:rPr>
                    <w:t>Каркас</w:t>
                  </w:r>
                </w:p>
              </w:tc>
              <w:tc>
                <w:tcPr>
                  <w:tcW w:w="4253" w:type="dxa"/>
                  <w:tcBorders>
                    <w:top w:val="single" w:sz="4" w:space="0" w:color="auto"/>
                    <w:bottom w:val="single" w:sz="4" w:space="0" w:color="auto"/>
                  </w:tcBorders>
                  <w:shd w:val="clear" w:color="auto" w:fill="auto"/>
                  <w:vAlign w:val="center"/>
                </w:tcPr>
                <w:p w14:paraId="7A1970EC" w14:textId="77777777" w:rsidR="00815B8A"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Верхний и нижний пояс - Швеллер горячекатаный 10П сталь СТ3ПС;</w:t>
                  </w:r>
                </w:p>
                <w:p w14:paraId="3D0E022C" w14:textId="0679C4C9" w:rsidR="00815B8A"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 xml:space="preserve">Угловая обвязка -Угол горячекатаный </w:t>
                  </w:r>
                  <w:r w:rsidR="00BB7760" w:rsidRPr="006D1912">
                    <w:rPr>
                      <w:rFonts w:ascii="Tahoma" w:hAnsi="Tahoma" w:cs="Tahoma"/>
                      <w:bCs/>
                      <w:sz w:val="20"/>
                      <w:szCs w:val="20"/>
                    </w:rPr>
                    <w:t xml:space="preserve">не менее </w:t>
                  </w:r>
                  <w:r w:rsidRPr="006D1912">
                    <w:rPr>
                      <w:rFonts w:ascii="Tahoma" w:hAnsi="Tahoma" w:cs="Tahoma"/>
                      <w:bCs/>
                      <w:sz w:val="20"/>
                      <w:szCs w:val="20"/>
                    </w:rPr>
                    <w:t>75/75 6 мм. сталь СТ3ПС;</w:t>
                  </w:r>
                </w:p>
                <w:p w14:paraId="3962AA31" w14:textId="34D750D6" w:rsidR="00FD0B14"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 xml:space="preserve">Усиление по центру - Профилированная труба сталь </w:t>
                  </w:r>
                  <w:r w:rsidR="00BB7760" w:rsidRPr="006D1912">
                    <w:rPr>
                      <w:rFonts w:ascii="Tahoma" w:hAnsi="Tahoma" w:cs="Tahoma"/>
                      <w:bCs/>
                      <w:sz w:val="20"/>
                      <w:szCs w:val="20"/>
                    </w:rPr>
                    <w:t xml:space="preserve">не менее </w:t>
                  </w:r>
                  <w:r w:rsidRPr="006D1912">
                    <w:rPr>
                      <w:rFonts w:ascii="Tahoma" w:hAnsi="Tahoma" w:cs="Tahoma"/>
                      <w:bCs/>
                      <w:sz w:val="20"/>
                      <w:szCs w:val="20"/>
                    </w:rPr>
                    <w:t>40/20 2 мм..;</w:t>
                  </w:r>
                </w:p>
              </w:tc>
            </w:tr>
            <w:tr w:rsidR="00815B8A" w:rsidRPr="006D1912" w14:paraId="2AA06FF5" w14:textId="77777777" w:rsidTr="006D1912">
              <w:tc>
                <w:tcPr>
                  <w:tcW w:w="2263" w:type="dxa"/>
                  <w:tcBorders>
                    <w:top w:val="single" w:sz="4" w:space="0" w:color="auto"/>
                    <w:bottom w:val="single" w:sz="4" w:space="0" w:color="auto"/>
                  </w:tcBorders>
                  <w:shd w:val="clear" w:color="auto" w:fill="auto"/>
                  <w:vAlign w:val="center"/>
                </w:tcPr>
                <w:p w14:paraId="28113A3E" w14:textId="4A6A91CF" w:rsidR="00815B8A" w:rsidRPr="006D1912" w:rsidRDefault="00815B8A" w:rsidP="00FD0B14">
                  <w:pPr>
                    <w:spacing w:after="0" w:line="240" w:lineRule="auto"/>
                    <w:jc w:val="both"/>
                    <w:rPr>
                      <w:rFonts w:ascii="Tahoma" w:hAnsi="Tahoma" w:cs="Tahoma"/>
                      <w:bCs/>
                      <w:sz w:val="20"/>
                      <w:szCs w:val="20"/>
                    </w:rPr>
                  </w:pPr>
                  <w:r w:rsidRPr="006D1912">
                    <w:rPr>
                      <w:rFonts w:ascii="Tahoma" w:hAnsi="Tahoma" w:cs="Tahoma"/>
                      <w:bCs/>
                      <w:sz w:val="20"/>
                      <w:szCs w:val="20"/>
                    </w:rPr>
                    <w:t>Внешняя отделка</w:t>
                  </w:r>
                </w:p>
              </w:tc>
              <w:tc>
                <w:tcPr>
                  <w:tcW w:w="4253" w:type="dxa"/>
                  <w:tcBorders>
                    <w:top w:val="single" w:sz="4" w:space="0" w:color="auto"/>
                    <w:bottom w:val="single" w:sz="4" w:space="0" w:color="auto"/>
                  </w:tcBorders>
                  <w:shd w:val="clear" w:color="auto" w:fill="auto"/>
                  <w:vAlign w:val="center"/>
                </w:tcPr>
                <w:p w14:paraId="591E0250" w14:textId="33D26E1E" w:rsidR="00815B8A"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 xml:space="preserve">Стены - </w:t>
                  </w:r>
                  <w:proofErr w:type="spellStart"/>
                  <w:r w:rsidRPr="006D1912">
                    <w:rPr>
                      <w:rFonts w:ascii="Tahoma" w:hAnsi="Tahoma" w:cs="Tahoma"/>
                      <w:bCs/>
                      <w:sz w:val="20"/>
                      <w:szCs w:val="20"/>
                    </w:rPr>
                    <w:t>Профлист</w:t>
                  </w:r>
                  <w:proofErr w:type="spellEnd"/>
                  <w:r w:rsidRPr="006D1912">
                    <w:rPr>
                      <w:rFonts w:ascii="Tahoma" w:hAnsi="Tahoma" w:cs="Tahoma"/>
                      <w:bCs/>
                      <w:sz w:val="20"/>
                      <w:szCs w:val="20"/>
                    </w:rPr>
                    <w:t xml:space="preserve"> С8 </w:t>
                  </w:r>
                  <w:r w:rsidR="00BB7760" w:rsidRPr="006D1912">
                    <w:rPr>
                      <w:rFonts w:ascii="Tahoma" w:hAnsi="Tahoma" w:cs="Tahoma"/>
                      <w:bCs/>
                      <w:sz w:val="20"/>
                      <w:szCs w:val="20"/>
                    </w:rPr>
                    <w:t xml:space="preserve">не менее </w:t>
                  </w:r>
                  <w:r w:rsidRPr="006D1912">
                    <w:rPr>
                      <w:rFonts w:ascii="Tahoma" w:hAnsi="Tahoma" w:cs="Tahoma"/>
                      <w:bCs/>
                      <w:sz w:val="20"/>
                      <w:szCs w:val="20"/>
                    </w:rPr>
                    <w:t>0,45 мм.;</w:t>
                  </w:r>
                </w:p>
                <w:p w14:paraId="37F41A44" w14:textId="7358A01F" w:rsidR="00815B8A"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 xml:space="preserve">Крыша - </w:t>
                  </w:r>
                  <w:proofErr w:type="spellStart"/>
                  <w:r w:rsidRPr="006D1912">
                    <w:rPr>
                      <w:rFonts w:ascii="Tahoma" w:hAnsi="Tahoma" w:cs="Tahoma"/>
                      <w:bCs/>
                      <w:sz w:val="20"/>
                      <w:szCs w:val="20"/>
                    </w:rPr>
                    <w:t>Профлист</w:t>
                  </w:r>
                  <w:proofErr w:type="spellEnd"/>
                  <w:r w:rsidRPr="006D1912">
                    <w:rPr>
                      <w:rFonts w:ascii="Tahoma" w:hAnsi="Tahoma" w:cs="Tahoma"/>
                      <w:bCs/>
                      <w:sz w:val="20"/>
                      <w:szCs w:val="20"/>
                    </w:rPr>
                    <w:t xml:space="preserve"> МП20 </w:t>
                  </w:r>
                  <w:r w:rsidR="00BB7760" w:rsidRPr="006D1912">
                    <w:rPr>
                      <w:rFonts w:ascii="Tahoma" w:hAnsi="Tahoma" w:cs="Tahoma"/>
                      <w:bCs/>
                      <w:sz w:val="20"/>
                      <w:szCs w:val="20"/>
                    </w:rPr>
                    <w:t xml:space="preserve">не менее </w:t>
                  </w:r>
                  <w:r w:rsidR="006D1912" w:rsidRPr="006D1912">
                    <w:rPr>
                      <w:rFonts w:ascii="Tahoma" w:hAnsi="Tahoma" w:cs="Tahoma"/>
                      <w:bCs/>
                      <w:sz w:val="20"/>
                      <w:szCs w:val="20"/>
                    </w:rPr>
                    <w:t>0,5 мм.</w:t>
                  </w:r>
                </w:p>
              </w:tc>
            </w:tr>
            <w:tr w:rsidR="00FD0B14" w:rsidRPr="006D1912" w14:paraId="05C12520" w14:textId="77777777" w:rsidTr="006D1912">
              <w:tc>
                <w:tcPr>
                  <w:tcW w:w="2263" w:type="dxa"/>
                  <w:tcBorders>
                    <w:top w:val="single" w:sz="4" w:space="0" w:color="auto"/>
                    <w:bottom w:val="single" w:sz="4" w:space="0" w:color="auto"/>
                  </w:tcBorders>
                  <w:shd w:val="clear" w:color="auto" w:fill="auto"/>
                  <w:vAlign w:val="center"/>
                </w:tcPr>
                <w:p w14:paraId="2E053D61"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Внутренняя отделка стен и потолка</w:t>
                  </w:r>
                </w:p>
              </w:tc>
              <w:tc>
                <w:tcPr>
                  <w:tcW w:w="4253" w:type="dxa"/>
                  <w:tcBorders>
                    <w:top w:val="single" w:sz="4" w:space="0" w:color="auto"/>
                    <w:bottom w:val="single" w:sz="4" w:space="0" w:color="auto"/>
                  </w:tcBorders>
                  <w:shd w:val="clear" w:color="auto" w:fill="auto"/>
                  <w:vAlign w:val="center"/>
                </w:tcPr>
                <w:p w14:paraId="1A107E11" w14:textId="5B21CE62" w:rsidR="00FD0B14" w:rsidRPr="006D1912" w:rsidRDefault="00FD0B14" w:rsidP="00FD0B14">
                  <w:pPr>
                    <w:spacing w:after="0" w:line="240" w:lineRule="auto"/>
                    <w:jc w:val="center"/>
                    <w:rPr>
                      <w:rFonts w:ascii="Tahoma" w:hAnsi="Tahoma" w:cs="Tahoma"/>
                      <w:bCs/>
                      <w:sz w:val="20"/>
                      <w:szCs w:val="20"/>
                    </w:rPr>
                  </w:pPr>
                  <w:r w:rsidRPr="006D1912">
                    <w:rPr>
                      <w:rFonts w:ascii="Tahoma" w:hAnsi="Tahoma" w:cs="Tahoma"/>
                      <w:bCs/>
                      <w:sz w:val="20"/>
                      <w:szCs w:val="20"/>
                    </w:rPr>
                    <w:t xml:space="preserve">Плита ЛДСП </w:t>
                  </w:r>
                  <w:r w:rsidR="00BB7760" w:rsidRPr="006D1912">
                    <w:rPr>
                      <w:rFonts w:ascii="Tahoma" w:hAnsi="Tahoma" w:cs="Tahoma"/>
                      <w:bCs/>
                      <w:sz w:val="20"/>
                      <w:szCs w:val="20"/>
                    </w:rPr>
                    <w:t xml:space="preserve">не менее </w:t>
                  </w:r>
                  <w:r w:rsidRPr="006D1912">
                    <w:rPr>
                      <w:rFonts w:ascii="Tahoma" w:hAnsi="Tahoma" w:cs="Tahoma"/>
                      <w:bCs/>
                      <w:sz w:val="20"/>
                      <w:szCs w:val="20"/>
                    </w:rPr>
                    <w:t>16 мм</w:t>
                  </w:r>
                </w:p>
              </w:tc>
            </w:tr>
            <w:tr w:rsidR="00FD0B14" w:rsidRPr="006D1912" w14:paraId="25356507" w14:textId="77777777" w:rsidTr="006D1912">
              <w:tc>
                <w:tcPr>
                  <w:tcW w:w="2263" w:type="dxa"/>
                  <w:tcBorders>
                    <w:top w:val="single" w:sz="4" w:space="0" w:color="auto"/>
                    <w:bottom w:val="single" w:sz="4" w:space="0" w:color="auto"/>
                  </w:tcBorders>
                  <w:shd w:val="clear" w:color="auto" w:fill="auto"/>
                  <w:vAlign w:val="center"/>
                </w:tcPr>
                <w:p w14:paraId="5DB9F305"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Внутренняя отделка пола</w:t>
                  </w:r>
                </w:p>
              </w:tc>
              <w:tc>
                <w:tcPr>
                  <w:tcW w:w="4253" w:type="dxa"/>
                  <w:tcBorders>
                    <w:top w:val="single" w:sz="4" w:space="0" w:color="auto"/>
                    <w:bottom w:val="single" w:sz="4" w:space="0" w:color="auto"/>
                  </w:tcBorders>
                  <w:shd w:val="clear" w:color="auto" w:fill="auto"/>
                  <w:vAlign w:val="center"/>
                </w:tcPr>
                <w:p w14:paraId="78FBB274" w14:textId="043665C8" w:rsidR="00815B8A"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 xml:space="preserve">Черновое покрытие - OSB-3 </w:t>
                  </w:r>
                  <w:r w:rsidR="00BB7760" w:rsidRPr="006D1912">
                    <w:rPr>
                      <w:rFonts w:ascii="Tahoma" w:hAnsi="Tahoma" w:cs="Tahoma"/>
                      <w:bCs/>
                      <w:sz w:val="20"/>
                      <w:szCs w:val="20"/>
                    </w:rPr>
                    <w:t xml:space="preserve">не менее </w:t>
                  </w:r>
                  <w:r w:rsidRPr="006D1912">
                    <w:rPr>
                      <w:rFonts w:ascii="Tahoma" w:hAnsi="Tahoma" w:cs="Tahoma"/>
                      <w:bCs/>
                      <w:sz w:val="20"/>
                      <w:szCs w:val="20"/>
                    </w:rPr>
                    <w:t>15 мм.</w:t>
                  </w:r>
                </w:p>
                <w:p w14:paraId="6AFA0479" w14:textId="77777777" w:rsidR="00815B8A" w:rsidRPr="006D1912" w:rsidRDefault="00815B8A" w:rsidP="00815B8A">
                  <w:pPr>
                    <w:spacing w:after="0" w:line="240" w:lineRule="auto"/>
                    <w:jc w:val="center"/>
                    <w:rPr>
                      <w:rFonts w:ascii="Tahoma" w:hAnsi="Tahoma" w:cs="Tahoma"/>
                      <w:bCs/>
                      <w:sz w:val="20"/>
                      <w:szCs w:val="20"/>
                    </w:rPr>
                  </w:pPr>
                  <w:r w:rsidRPr="006D1912">
                    <w:rPr>
                      <w:rFonts w:ascii="Tahoma" w:hAnsi="Tahoma" w:cs="Tahoma"/>
                      <w:bCs/>
                      <w:sz w:val="20"/>
                      <w:szCs w:val="20"/>
                    </w:rPr>
                    <w:t>Чистовое покрытие - Линолеум 41 класс коммерческий;</w:t>
                  </w:r>
                </w:p>
                <w:p w14:paraId="41AD0213" w14:textId="45567F18" w:rsidR="00FD0B14" w:rsidRPr="006D1912" w:rsidRDefault="00FD0B14" w:rsidP="00815B8A">
                  <w:pPr>
                    <w:spacing w:after="0" w:line="240" w:lineRule="auto"/>
                    <w:jc w:val="center"/>
                    <w:rPr>
                      <w:rFonts w:ascii="Tahoma" w:hAnsi="Tahoma" w:cs="Tahoma"/>
                      <w:bCs/>
                      <w:sz w:val="20"/>
                      <w:szCs w:val="20"/>
                    </w:rPr>
                  </w:pPr>
                  <w:r w:rsidRPr="006D1912">
                    <w:rPr>
                      <w:rFonts w:ascii="Tahoma" w:hAnsi="Tahoma" w:cs="Tahoma"/>
                      <w:bCs/>
                      <w:sz w:val="20"/>
                      <w:szCs w:val="20"/>
                    </w:rPr>
                    <w:t xml:space="preserve">плинтус ПВХ с кабель-каналом, </w:t>
                  </w:r>
                </w:p>
              </w:tc>
            </w:tr>
            <w:tr w:rsidR="00FD0B14" w:rsidRPr="006D1912" w14:paraId="0212866E" w14:textId="77777777" w:rsidTr="006D1912">
              <w:tc>
                <w:tcPr>
                  <w:tcW w:w="2263" w:type="dxa"/>
                  <w:tcBorders>
                    <w:top w:val="single" w:sz="4" w:space="0" w:color="auto"/>
                    <w:bottom w:val="single" w:sz="4" w:space="0" w:color="auto"/>
                  </w:tcBorders>
                  <w:shd w:val="clear" w:color="auto" w:fill="auto"/>
                  <w:vAlign w:val="center"/>
                </w:tcPr>
                <w:p w14:paraId="0C717405" w14:textId="12D0B4BA"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 xml:space="preserve">Окна </w:t>
                  </w:r>
                  <w:r w:rsidR="00D81A46" w:rsidRPr="006D1912">
                    <w:rPr>
                      <w:rFonts w:ascii="Tahoma" w:hAnsi="Tahoma" w:cs="Tahoma"/>
                      <w:bCs/>
                      <w:sz w:val="20"/>
                      <w:szCs w:val="20"/>
                    </w:rPr>
                    <w:t>3</w:t>
                  </w:r>
                  <w:r w:rsidR="006D1912" w:rsidRPr="006D1912">
                    <w:rPr>
                      <w:rFonts w:ascii="Tahoma" w:hAnsi="Tahoma" w:cs="Tahoma"/>
                      <w:bCs/>
                      <w:sz w:val="20"/>
                      <w:szCs w:val="20"/>
                      <w:lang w:val="en-US"/>
                    </w:rPr>
                    <w:t xml:space="preserve"> </w:t>
                  </w:r>
                  <w:r w:rsidR="00D81A46" w:rsidRPr="006D1912">
                    <w:rPr>
                      <w:rFonts w:ascii="Tahoma" w:hAnsi="Tahoma" w:cs="Tahoma"/>
                      <w:bCs/>
                      <w:sz w:val="20"/>
                      <w:szCs w:val="20"/>
                    </w:rPr>
                    <w:t>шт</w:t>
                  </w:r>
                  <w:r w:rsidR="006D1912" w:rsidRPr="006D1912">
                    <w:rPr>
                      <w:rFonts w:ascii="Tahoma" w:hAnsi="Tahoma" w:cs="Tahoma"/>
                      <w:bCs/>
                      <w:sz w:val="20"/>
                      <w:szCs w:val="20"/>
                    </w:rPr>
                    <w:t>.</w:t>
                  </w:r>
                </w:p>
              </w:tc>
              <w:tc>
                <w:tcPr>
                  <w:tcW w:w="4253" w:type="dxa"/>
                  <w:tcBorders>
                    <w:top w:val="single" w:sz="4" w:space="0" w:color="auto"/>
                    <w:bottom w:val="single" w:sz="4" w:space="0" w:color="auto"/>
                  </w:tcBorders>
                  <w:shd w:val="clear" w:color="auto" w:fill="auto"/>
                  <w:vAlign w:val="center"/>
                </w:tcPr>
                <w:p w14:paraId="777C9950" w14:textId="7151180C" w:rsidR="00FD0B14" w:rsidRPr="006D1912" w:rsidRDefault="00D81A46" w:rsidP="00FD0B14">
                  <w:pPr>
                    <w:spacing w:after="0" w:line="240" w:lineRule="auto"/>
                    <w:jc w:val="center"/>
                    <w:rPr>
                      <w:rFonts w:ascii="Tahoma" w:hAnsi="Tahoma" w:cs="Tahoma"/>
                      <w:bCs/>
                      <w:sz w:val="20"/>
                      <w:szCs w:val="20"/>
                    </w:rPr>
                  </w:pPr>
                  <w:r w:rsidRPr="006D1912">
                    <w:rPr>
                      <w:rFonts w:ascii="Tahoma" w:hAnsi="Tahoma" w:cs="Tahoma"/>
                      <w:bCs/>
                      <w:sz w:val="20"/>
                      <w:szCs w:val="20"/>
                    </w:rPr>
                    <w:t xml:space="preserve">Окно ПВХ 80х100 поворотно-откидное двухкамерный стеклопакет, </w:t>
                  </w:r>
                  <w:proofErr w:type="spellStart"/>
                  <w:r w:rsidRPr="006D1912">
                    <w:rPr>
                      <w:rFonts w:ascii="Tahoma" w:hAnsi="Tahoma" w:cs="Tahoma"/>
                      <w:bCs/>
                      <w:sz w:val="20"/>
                      <w:szCs w:val="20"/>
                    </w:rPr>
                    <w:t>пятикамерный</w:t>
                  </w:r>
                  <w:proofErr w:type="spellEnd"/>
                  <w:r w:rsidRPr="006D1912">
                    <w:rPr>
                      <w:rFonts w:ascii="Tahoma" w:hAnsi="Tahoma" w:cs="Tahoma"/>
                      <w:bCs/>
                      <w:sz w:val="20"/>
                      <w:szCs w:val="20"/>
                    </w:rPr>
                    <w:t xml:space="preserve"> профиль (1 шт.);Окно ПВХ 80х100 глухое двухкамерный стеклопакет, </w:t>
                  </w:r>
                  <w:proofErr w:type="spellStart"/>
                  <w:r w:rsidRPr="006D1912">
                    <w:rPr>
                      <w:rFonts w:ascii="Tahoma" w:hAnsi="Tahoma" w:cs="Tahoma"/>
                      <w:bCs/>
                      <w:sz w:val="20"/>
                      <w:szCs w:val="20"/>
                    </w:rPr>
                    <w:t>пятикамерный</w:t>
                  </w:r>
                  <w:proofErr w:type="spellEnd"/>
                  <w:r w:rsidRPr="006D1912">
                    <w:rPr>
                      <w:rFonts w:ascii="Tahoma" w:hAnsi="Tahoma" w:cs="Tahoma"/>
                      <w:bCs/>
                      <w:sz w:val="20"/>
                      <w:szCs w:val="20"/>
                    </w:rPr>
                    <w:t xml:space="preserve"> профиль (1 шт.); Окно ПВХ100х160 глухое с форточкой 50х50 двухкамерный стеклопакет, </w:t>
                  </w:r>
                  <w:proofErr w:type="spellStart"/>
                  <w:r w:rsidRPr="006D1912">
                    <w:rPr>
                      <w:rFonts w:ascii="Tahoma" w:hAnsi="Tahoma" w:cs="Tahoma"/>
                      <w:bCs/>
                      <w:sz w:val="20"/>
                      <w:szCs w:val="20"/>
                    </w:rPr>
                    <w:t>пятикамерный</w:t>
                  </w:r>
                  <w:proofErr w:type="spellEnd"/>
                  <w:r w:rsidRPr="006D1912">
                    <w:rPr>
                      <w:rFonts w:ascii="Tahoma" w:hAnsi="Tahoma" w:cs="Tahoma"/>
                      <w:bCs/>
                      <w:sz w:val="20"/>
                      <w:szCs w:val="20"/>
                    </w:rPr>
                    <w:t xml:space="preserve"> профиль (1 шт.)</w:t>
                  </w:r>
                </w:p>
              </w:tc>
            </w:tr>
            <w:tr w:rsidR="00FD0B14" w:rsidRPr="006D1912" w14:paraId="69EA69A3" w14:textId="77777777" w:rsidTr="006D1912">
              <w:tc>
                <w:tcPr>
                  <w:tcW w:w="2263" w:type="dxa"/>
                  <w:tcBorders>
                    <w:top w:val="single" w:sz="4" w:space="0" w:color="auto"/>
                    <w:bottom w:val="single" w:sz="4" w:space="0" w:color="auto"/>
                  </w:tcBorders>
                  <w:shd w:val="clear" w:color="auto" w:fill="auto"/>
                  <w:vAlign w:val="center"/>
                </w:tcPr>
                <w:p w14:paraId="0450F06A"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Дверь входная</w:t>
                  </w:r>
                </w:p>
              </w:tc>
              <w:tc>
                <w:tcPr>
                  <w:tcW w:w="4253" w:type="dxa"/>
                  <w:tcBorders>
                    <w:top w:val="single" w:sz="4" w:space="0" w:color="auto"/>
                    <w:bottom w:val="single" w:sz="4" w:space="0" w:color="auto"/>
                  </w:tcBorders>
                  <w:shd w:val="clear" w:color="auto" w:fill="auto"/>
                  <w:vAlign w:val="center"/>
                </w:tcPr>
                <w:p w14:paraId="3023D68B" w14:textId="606A3D2F" w:rsidR="00FD0B14" w:rsidRPr="006D1912" w:rsidRDefault="00FD0B14" w:rsidP="00FD0B14">
                  <w:pPr>
                    <w:spacing w:after="0" w:line="240" w:lineRule="auto"/>
                    <w:jc w:val="center"/>
                    <w:rPr>
                      <w:rFonts w:ascii="Tahoma" w:hAnsi="Tahoma" w:cs="Tahoma"/>
                      <w:bCs/>
                      <w:sz w:val="20"/>
                      <w:szCs w:val="20"/>
                    </w:rPr>
                  </w:pPr>
                  <w:r w:rsidRPr="006D1912">
                    <w:rPr>
                      <w:rFonts w:ascii="Tahoma" w:hAnsi="Tahoma" w:cs="Tahoma"/>
                      <w:bCs/>
                      <w:sz w:val="20"/>
                      <w:szCs w:val="20"/>
                    </w:rPr>
                    <w:t xml:space="preserve">Металлическая </w:t>
                  </w:r>
                  <w:r w:rsidRPr="006D1912">
                    <w:rPr>
                      <w:rFonts w:ascii="Tahoma" w:eastAsia="Times New Roman" w:hAnsi="Tahoma" w:cs="Tahoma"/>
                      <w:bCs/>
                      <w:sz w:val="20"/>
                      <w:szCs w:val="20"/>
                      <w:lang w:eastAsia="ru-RU"/>
                    </w:rPr>
                    <w:t xml:space="preserve">не менее </w:t>
                  </w:r>
                  <w:r w:rsidRPr="006D1912">
                    <w:rPr>
                      <w:rFonts w:ascii="Tahoma" w:hAnsi="Tahoma" w:cs="Tahoma"/>
                      <w:bCs/>
                      <w:sz w:val="20"/>
                      <w:szCs w:val="20"/>
                    </w:rPr>
                    <w:t>2</w:t>
                  </w:r>
                  <w:r w:rsidR="00D81A46" w:rsidRPr="006D1912">
                    <w:rPr>
                      <w:rFonts w:ascii="Tahoma" w:hAnsi="Tahoma" w:cs="Tahoma"/>
                      <w:bCs/>
                      <w:sz w:val="20"/>
                      <w:szCs w:val="20"/>
                    </w:rPr>
                    <w:t>0</w:t>
                  </w:r>
                  <w:r w:rsidRPr="006D1912">
                    <w:rPr>
                      <w:rFonts w:ascii="Tahoma" w:hAnsi="Tahoma" w:cs="Tahoma"/>
                      <w:bCs/>
                      <w:sz w:val="20"/>
                      <w:szCs w:val="20"/>
                    </w:rPr>
                    <w:t>00х800мм, утепленная, с доводчиком и врезным замком с нажимной ручкой</w:t>
                  </w:r>
                </w:p>
              </w:tc>
            </w:tr>
            <w:tr w:rsidR="00FD0B14" w:rsidRPr="006D1912" w14:paraId="688B41FA" w14:textId="77777777" w:rsidTr="006D1912">
              <w:tc>
                <w:tcPr>
                  <w:tcW w:w="2263" w:type="dxa"/>
                  <w:tcBorders>
                    <w:top w:val="single" w:sz="4" w:space="0" w:color="auto"/>
                    <w:bottom w:val="single" w:sz="4" w:space="0" w:color="auto"/>
                  </w:tcBorders>
                  <w:shd w:val="clear" w:color="auto" w:fill="auto"/>
                  <w:vAlign w:val="center"/>
                </w:tcPr>
                <w:p w14:paraId="60E37591" w14:textId="77777777" w:rsidR="00FD0B14" w:rsidRPr="006D1912" w:rsidRDefault="00FD0B14" w:rsidP="00FD0B14">
                  <w:pPr>
                    <w:spacing w:after="0" w:line="240" w:lineRule="auto"/>
                    <w:jc w:val="both"/>
                    <w:rPr>
                      <w:rFonts w:ascii="Tahoma" w:hAnsi="Tahoma" w:cs="Tahoma"/>
                      <w:bCs/>
                      <w:sz w:val="20"/>
                      <w:szCs w:val="20"/>
                    </w:rPr>
                  </w:pPr>
                  <w:r w:rsidRPr="006D1912">
                    <w:rPr>
                      <w:rFonts w:ascii="Tahoma" w:hAnsi="Tahoma" w:cs="Tahoma"/>
                      <w:bCs/>
                      <w:sz w:val="20"/>
                      <w:szCs w:val="20"/>
                    </w:rPr>
                    <w:t>Вентиляция</w:t>
                  </w:r>
                </w:p>
              </w:tc>
              <w:tc>
                <w:tcPr>
                  <w:tcW w:w="4253" w:type="dxa"/>
                  <w:tcBorders>
                    <w:top w:val="single" w:sz="4" w:space="0" w:color="auto"/>
                    <w:bottom w:val="single" w:sz="4" w:space="0" w:color="auto"/>
                  </w:tcBorders>
                  <w:shd w:val="clear" w:color="auto" w:fill="auto"/>
                  <w:vAlign w:val="center"/>
                </w:tcPr>
                <w:p w14:paraId="11223656" w14:textId="77777777" w:rsidR="00FD0B14" w:rsidRPr="006D1912" w:rsidRDefault="00FD0B14" w:rsidP="00FD0B14">
                  <w:pPr>
                    <w:spacing w:after="0" w:line="240" w:lineRule="auto"/>
                    <w:jc w:val="center"/>
                    <w:rPr>
                      <w:rFonts w:ascii="Tahoma" w:hAnsi="Tahoma" w:cs="Tahoma"/>
                      <w:bCs/>
                      <w:sz w:val="20"/>
                      <w:szCs w:val="20"/>
                    </w:rPr>
                  </w:pPr>
                  <w:r w:rsidRPr="006D1912">
                    <w:rPr>
                      <w:rFonts w:ascii="Tahoma" w:hAnsi="Tahoma" w:cs="Tahoma"/>
                      <w:bCs/>
                      <w:sz w:val="20"/>
                      <w:szCs w:val="20"/>
                    </w:rPr>
                    <w:t>Естественная, через оконные клапаны</w:t>
                  </w:r>
                </w:p>
              </w:tc>
            </w:tr>
            <w:tr w:rsidR="00D81A46" w:rsidRPr="006D1912" w14:paraId="6C891D83" w14:textId="77777777" w:rsidTr="006D1912">
              <w:tc>
                <w:tcPr>
                  <w:tcW w:w="2263" w:type="dxa"/>
                  <w:tcBorders>
                    <w:top w:val="single" w:sz="4" w:space="0" w:color="auto"/>
                    <w:bottom w:val="single" w:sz="4" w:space="0" w:color="auto"/>
                  </w:tcBorders>
                  <w:shd w:val="clear" w:color="auto" w:fill="auto"/>
                  <w:vAlign w:val="center"/>
                </w:tcPr>
                <w:p w14:paraId="5090A956" w14:textId="61631361" w:rsidR="00D81A46" w:rsidRPr="006D1912" w:rsidRDefault="00D81A46" w:rsidP="00FD0B14">
                  <w:pPr>
                    <w:spacing w:after="0" w:line="240" w:lineRule="auto"/>
                    <w:jc w:val="both"/>
                    <w:rPr>
                      <w:rFonts w:ascii="Tahoma" w:hAnsi="Tahoma" w:cs="Tahoma"/>
                      <w:bCs/>
                      <w:sz w:val="20"/>
                      <w:szCs w:val="20"/>
                    </w:rPr>
                  </w:pPr>
                  <w:r w:rsidRPr="006D1912">
                    <w:rPr>
                      <w:rFonts w:ascii="Tahoma" w:hAnsi="Tahoma" w:cs="Tahoma"/>
                      <w:bCs/>
                      <w:sz w:val="20"/>
                      <w:szCs w:val="20"/>
                    </w:rPr>
                    <w:t>Электрика</w:t>
                  </w:r>
                </w:p>
              </w:tc>
              <w:tc>
                <w:tcPr>
                  <w:tcW w:w="4253" w:type="dxa"/>
                  <w:tcBorders>
                    <w:top w:val="single" w:sz="4" w:space="0" w:color="auto"/>
                    <w:bottom w:val="single" w:sz="4" w:space="0" w:color="auto"/>
                  </w:tcBorders>
                  <w:shd w:val="clear" w:color="auto" w:fill="auto"/>
                  <w:vAlign w:val="center"/>
                </w:tcPr>
                <w:p w14:paraId="26A8AAA1" w14:textId="77777777" w:rsidR="00D81A46" w:rsidRPr="006D1912" w:rsidRDefault="00D81A46" w:rsidP="00D81A46">
                  <w:pPr>
                    <w:spacing w:after="0" w:line="240" w:lineRule="auto"/>
                    <w:jc w:val="center"/>
                    <w:rPr>
                      <w:rFonts w:ascii="Tahoma" w:hAnsi="Tahoma" w:cs="Tahoma"/>
                      <w:bCs/>
                      <w:sz w:val="20"/>
                      <w:szCs w:val="20"/>
                    </w:rPr>
                  </w:pPr>
                  <w:r w:rsidRPr="006D1912">
                    <w:rPr>
                      <w:rFonts w:ascii="Tahoma" w:hAnsi="Tahoma" w:cs="Tahoma"/>
                      <w:bCs/>
                      <w:sz w:val="20"/>
                      <w:szCs w:val="20"/>
                    </w:rPr>
                    <w:t>Ввод в здание - 220В через внешнюю силовую розетку;</w:t>
                  </w:r>
                </w:p>
                <w:p w14:paraId="2FA6AD58" w14:textId="77777777" w:rsidR="00D81A46" w:rsidRPr="006D1912" w:rsidRDefault="00D81A46" w:rsidP="00D81A46">
                  <w:pPr>
                    <w:spacing w:after="0" w:line="240" w:lineRule="auto"/>
                    <w:jc w:val="center"/>
                    <w:rPr>
                      <w:rFonts w:ascii="Tahoma" w:hAnsi="Tahoma" w:cs="Tahoma"/>
                      <w:bCs/>
                      <w:sz w:val="20"/>
                      <w:szCs w:val="20"/>
                    </w:rPr>
                  </w:pPr>
                  <w:r w:rsidRPr="006D1912">
                    <w:rPr>
                      <w:rFonts w:ascii="Tahoma" w:hAnsi="Tahoma" w:cs="Tahoma"/>
                      <w:bCs/>
                      <w:sz w:val="20"/>
                      <w:szCs w:val="20"/>
                    </w:rPr>
                    <w:lastRenderedPageBreak/>
                    <w:t>Расчетная мощность на модуль - не более 9 кВт;</w:t>
                  </w:r>
                </w:p>
                <w:p w14:paraId="2854CE0E" w14:textId="77777777" w:rsidR="00D81A46" w:rsidRPr="006D1912" w:rsidRDefault="00D81A46" w:rsidP="00D81A46">
                  <w:pPr>
                    <w:spacing w:after="0" w:line="240" w:lineRule="auto"/>
                    <w:jc w:val="center"/>
                    <w:rPr>
                      <w:rFonts w:ascii="Tahoma" w:hAnsi="Tahoma" w:cs="Tahoma"/>
                      <w:bCs/>
                      <w:sz w:val="20"/>
                      <w:szCs w:val="20"/>
                    </w:rPr>
                  </w:pPr>
                  <w:r w:rsidRPr="006D1912">
                    <w:rPr>
                      <w:rFonts w:ascii="Tahoma" w:hAnsi="Tahoma" w:cs="Tahoma"/>
                      <w:bCs/>
                      <w:sz w:val="20"/>
                      <w:szCs w:val="20"/>
                    </w:rPr>
                    <w:t xml:space="preserve">Электропроводка выполнена в кабель-каналах, укладка кабелей согласно норм и требований ПЭУ </w:t>
                  </w:r>
                  <w:proofErr w:type="spellStart"/>
                  <w:r w:rsidRPr="006D1912">
                    <w:rPr>
                      <w:rFonts w:ascii="Tahoma" w:hAnsi="Tahoma" w:cs="Tahoma"/>
                      <w:bCs/>
                      <w:sz w:val="20"/>
                      <w:szCs w:val="20"/>
                    </w:rPr>
                    <w:t>иСНиП</w:t>
                  </w:r>
                  <w:proofErr w:type="spellEnd"/>
                  <w:r w:rsidRPr="006D1912">
                    <w:rPr>
                      <w:rFonts w:ascii="Tahoma" w:hAnsi="Tahoma" w:cs="Tahoma"/>
                      <w:bCs/>
                      <w:sz w:val="20"/>
                      <w:szCs w:val="20"/>
                    </w:rPr>
                    <w:t>;</w:t>
                  </w:r>
                </w:p>
                <w:p w14:paraId="58BD2D8B" w14:textId="69436983" w:rsidR="00D81A46" w:rsidRPr="006D1912" w:rsidRDefault="00D81A46" w:rsidP="00D81A46">
                  <w:pPr>
                    <w:spacing w:after="0" w:line="240" w:lineRule="auto"/>
                    <w:jc w:val="center"/>
                    <w:rPr>
                      <w:rFonts w:ascii="Tahoma" w:hAnsi="Tahoma" w:cs="Tahoma"/>
                      <w:bCs/>
                      <w:sz w:val="20"/>
                      <w:szCs w:val="20"/>
                    </w:rPr>
                  </w:pPr>
                  <w:r w:rsidRPr="006D1912">
                    <w:rPr>
                      <w:rFonts w:ascii="Tahoma" w:hAnsi="Tahoma" w:cs="Tahoma"/>
                      <w:bCs/>
                      <w:sz w:val="20"/>
                      <w:szCs w:val="20"/>
                    </w:rPr>
                    <w:t xml:space="preserve">Розетки - </w:t>
                  </w:r>
                  <w:proofErr w:type="spellStart"/>
                  <w:r w:rsidRPr="006D1912">
                    <w:rPr>
                      <w:rFonts w:ascii="Tahoma" w:hAnsi="Tahoma" w:cs="Tahoma"/>
                      <w:bCs/>
                      <w:sz w:val="20"/>
                      <w:szCs w:val="20"/>
                    </w:rPr>
                    <w:t>ВВГп</w:t>
                  </w:r>
                  <w:proofErr w:type="spellEnd"/>
                  <w:r w:rsidRPr="006D1912">
                    <w:rPr>
                      <w:rFonts w:ascii="Tahoma" w:hAnsi="Tahoma" w:cs="Tahoma"/>
                      <w:bCs/>
                      <w:sz w:val="20"/>
                      <w:szCs w:val="20"/>
                    </w:rPr>
                    <w:t xml:space="preserve"> 3х2,5; Освещение - </w:t>
                  </w:r>
                  <w:proofErr w:type="spellStart"/>
                  <w:r w:rsidRPr="006D1912">
                    <w:rPr>
                      <w:rFonts w:ascii="Tahoma" w:hAnsi="Tahoma" w:cs="Tahoma"/>
                      <w:bCs/>
                      <w:sz w:val="20"/>
                      <w:szCs w:val="20"/>
                    </w:rPr>
                    <w:t>ВВГп</w:t>
                  </w:r>
                  <w:proofErr w:type="spellEnd"/>
                  <w:r w:rsidRPr="006D1912">
                    <w:rPr>
                      <w:rFonts w:ascii="Tahoma" w:hAnsi="Tahoma" w:cs="Tahoma"/>
                      <w:bCs/>
                      <w:sz w:val="20"/>
                      <w:szCs w:val="20"/>
                    </w:rPr>
                    <w:t xml:space="preserve"> 3х1,5; Автоматический выключатель С32; С25;С16.; Розетка</w:t>
                  </w:r>
                  <w:r w:rsidR="00A63B87" w:rsidRPr="006D1912">
                    <w:rPr>
                      <w:rFonts w:ascii="Tahoma" w:hAnsi="Tahoma" w:cs="Tahoma"/>
                      <w:bCs/>
                      <w:sz w:val="20"/>
                      <w:szCs w:val="20"/>
                    </w:rPr>
                    <w:t xml:space="preserve"> </w:t>
                  </w:r>
                  <w:r w:rsidRPr="006D1912">
                    <w:rPr>
                      <w:rFonts w:ascii="Tahoma" w:hAnsi="Tahoma" w:cs="Tahoma"/>
                      <w:bCs/>
                      <w:sz w:val="20"/>
                      <w:szCs w:val="20"/>
                    </w:rPr>
                    <w:t>двойная ( 2 шт.); Выключатель накладной ( 1 шт.); Панель светодиодная 24W ( 2 шт.);Светильник уличный IP55 светодиодный (1 шт.).</w:t>
                  </w:r>
                </w:p>
              </w:tc>
            </w:tr>
          </w:tbl>
          <w:p w14:paraId="5C7729E0" w14:textId="68450288" w:rsidR="00FD0B14" w:rsidRPr="006D1912" w:rsidRDefault="00FD0B14" w:rsidP="00FD0B14">
            <w:pPr>
              <w:spacing w:after="0" w:line="240" w:lineRule="auto"/>
              <w:jc w:val="both"/>
              <w:rPr>
                <w:rFonts w:ascii="Tahoma" w:hAnsi="Tahoma" w:cs="Tahoma"/>
                <w:bCs/>
                <w:iCs/>
                <w:sz w:val="20"/>
                <w:szCs w:val="20"/>
              </w:rPr>
            </w:pPr>
          </w:p>
        </w:tc>
      </w:tr>
      <w:tr w:rsidR="00FD0B14" w:rsidRPr="006D1912" w14:paraId="1232C616" w14:textId="77777777" w:rsidTr="006D1912">
        <w:trPr>
          <w:trHeight w:val="284"/>
        </w:trPr>
        <w:tc>
          <w:tcPr>
            <w:tcW w:w="661" w:type="dxa"/>
            <w:tcBorders>
              <w:top w:val="single" w:sz="4" w:space="0" w:color="auto"/>
              <w:bottom w:val="single" w:sz="4" w:space="0" w:color="auto"/>
            </w:tcBorders>
            <w:shd w:val="clear" w:color="auto" w:fill="auto"/>
          </w:tcPr>
          <w:p w14:paraId="5897485A" w14:textId="098C922F" w:rsidR="00FD0B14" w:rsidRPr="006D1912" w:rsidRDefault="006D1912" w:rsidP="006D1912">
            <w:pPr>
              <w:snapToGrid w:val="0"/>
              <w:spacing w:after="0" w:line="240" w:lineRule="auto"/>
              <w:jc w:val="center"/>
              <w:rPr>
                <w:rFonts w:ascii="Tahoma" w:eastAsia="Calibri" w:hAnsi="Tahoma" w:cs="Tahoma"/>
                <w:bCs/>
                <w:iCs/>
                <w:sz w:val="20"/>
                <w:szCs w:val="20"/>
              </w:rPr>
            </w:pPr>
            <w:r w:rsidRPr="006D1912">
              <w:rPr>
                <w:rFonts w:ascii="Tahoma" w:eastAsia="Calibri" w:hAnsi="Tahoma" w:cs="Tahoma"/>
                <w:bCs/>
                <w:iCs/>
                <w:sz w:val="20"/>
                <w:szCs w:val="20"/>
              </w:rPr>
              <w:lastRenderedPageBreak/>
              <w:t>8</w:t>
            </w:r>
          </w:p>
        </w:tc>
        <w:tc>
          <w:tcPr>
            <w:tcW w:w="2028" w:type="dxa"/>
            <w:tcBorders>
              <w:top w:val="single" w:sz="4" w:space="0" w:color="auto"/>
              <w:bottom w:val="single" w:sz="4" w:space="0" w:color="auto"/>
            </w:tcBorders>
          </w:tcPr>
          <w:p w14:paraId="3EBF99CF" w14:textId="4465493B" w:rsidR="00FD0B14" w:rsidRPr="006D1912" w:rsidRDefault="00FD0B14" w:rsidP="00FD0B14">
            <w:pPr>
              <w:snapToGrid w:val="0"/>
              <w:spacing w:after="0" w:line="240" w:lineRule="auto"/>
              <w:rPr>
                <w:rFonts w:ascii="Tahoma" w:eastAsia="Calibri" w:hAnsi="Tahoma" w:cs="Tahoma"/>
                <w:bCs/>
                <w:iCs/>
                <w:sz w:val="20"/>
                <w:szCs w:val="20"/>
              </w:rPr>
            </w:pPr>
            <w:r w:rsidRPr="006D1912">
              <w:rPr>
                <w:rFonts w:ascii="Tahoma" w:eastAsia="Calibri" w:hAnsi="Tahoma" w:cs="Tahoma"/>
                <w:bCs/>
                <w:iCs/>
                <w:sz w:val="20"/>
                <w:szCs w:val="20"/>
              </w:rPr>
              <w:t>Требования к упаковке, транспортировке товара</w:t>
            </w:r>
          </w:p>
        </w:tc>
        <w:tc>
          <w:tcPr>
            <w:tcW w:w="7222" w:type="dxa"/>
            <w:tcBorders>
              <w:top w:val="single" w:sz="4" w:space="0" w:color="auto"/>
              <w:bottom w:val="single" w:sz="4" w:space="0" w:color="auto"/>
            </w:tcBorders>
          </w:tcPr>
          <w:p w14:paraId="5BEF9BA4" w14:textId="1C76D80B" w:rsidR="00FD0B14" w:rsidRPr="006D1912" w:rsidRDefault="00FD0B14" w:rsidP="00FD0B14">
            <w:pPr>
              <w:snapToGrid w:val="0"/>
              <w:spacing w:after="0" w:line="240" w:lineRule="auto"/>
              <w:jc w:val="both"/>
              <w:rPr>
                <w:rFonts w:ascii="Tahoma" w:hAnsi="Tahoma" w:cs="Tahoma"/>
                <w:bCs/>
                <w:sz w:val="20"/>
                <w:szCs w:val="20"/>
              </w:rPr>
            </w:pPr>
            <w:r w:rsidRPr="006D1912">
              <w:rPr>
                <w:rFonts w:ascii="Tahoma" w:hAnsi="Tahoma" w:cs="Tahoma"/>
                <w:bCs/>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FD0B14" w:rsidRPr="006D1912" w14:paraId="58EA329E" w14:textId="77777777" w:rsidTr="006D1912">
        <w:trPr>
          <w:trHeight w:val="284"/>
        </w:trPr>
        <w:tc>
          <w:tcPr>
            <w:tcW w:w="661" w:type="dxa"/>
            <w:tcBorders>
              <w:top w:val="single" w:sz="4" w:space="0" w:color="auto"/>
              <w:bottom w:val="single" w:sz="4" w:space="0" w:color="auto"/>
            </w:tcBorders>
            <w:shd w:val="clear" w:color="auto" w:fill="auto"/>
          </w:tcPr>
          <w:p w14:paraId="40E5F5DC" w14:textId="319F53FD" w:rsidR="00FD0B14" w:rsidRPr="006D1912" w:rsidRDefault="006D1912" w:rsidP="006D1912">
            <w:pPr>
              <w:snapToGrid w:val="0"/>
              <w:spacing w:after="0" w:line="240" w:lineRule="auto"/>
              <w:jc w:val="center"/>
              <w:rPr>
                <w:rFonts w:ascii="Tahoma" w:eastAsia="Calibri" w:hAnsi="Tahoma" w:cs="Tahoma"/>
                <w:bCs/>
                <w:iCs/>
                <w:sz w:val="20"/>
                <w:szCs w:val="20"/>
              </w:rPr>
            </w:pPr>
            <w:r w:rsidRPr="006D1912">
              <w:rPr>
                <w:rFonts w:ascii="Tahoma" w:eastAsia="Calibri" w:hAnsi="Tahoma" w:cs="Tahoma"/>
                <w:bCs/>
                <w:iCs/>
                <w:sz w:val="20"/>
                <w:szCs w:val="20"/>
              </w:rPr>
              <w:t>9</w:t>
            </w:r>
          </w:p>
        </w:tc>
        <w:tc>
          <w:tcPr>
            <w:tcW w:w="2028" w:type="dxa"/>
            <w:tcBorders>
              <w:top w:val="single" w:sz="4" w:space="0" w:color="auto"/>
              <w:bottom w:val="single" w:sz="4" w:space="0" w:color="auto"/>
            </w:tcBorders>
          </w:tcPr>
          <w:p w14:paraId="5115D7C8" w14:textId="779AC1D6" w:rsidR="00FD0B14" w:rsidRPr="006D1912" w:rsidRDefault="00FD0B14" w:rsidP="00FD0B14">
            <w:pPr>
              <w:snapToGrid w:val="0"/>
              <w:spacing w:after="0" w:line="240" w:lineRule="auto"/>
              <w:rPr>
                <w:rFonts w:ascii="Tahoma" w:hAnsi="Tahoma" w:cs="Tahoma"/>
                <w:bCs/>
                <w:iCs/>
                <w:sz w:val="20"/>
                <w:szCs w:val="20"/>
              </w:rPr>
            </w:pPr>
            <w:r w:rsidRPr="006D1912">
              <w:rPr>
                <w:rFonts w:ascii="Tahoma" w:eastAsia="Calibri" w:hAnsi="Tahoma" w:cs="Tahoma"/>
                <w:bCs/>
                <w:iCs/>
                <w:sz w:val="20"/>
                <w:szCs w:val="20"/>
              </w:rPr>
              <w:t>Требования к качеству, безопасности поставляемых Товаров</w:t>
            </w:r>
          </w:p>
        </w:tc>
        <w:tc>
          <w:tcPr>
            <w:tcW w:w="7222" w:type="dxa"/>
            <w:tcBorders>
              <w:top w:val="single" w:sz="4" w:space="0" w:color="auto"/>
              <w:bottom w:val="single" w:sz="4" w:space="0" w:color="auto"/>
            </w:tcBorders>
          </w:tcPr>
          <w:p w14:paraId="51B8FB62" w14:textId="77777777" w:rsidR="00FD0B14" w:rsidRPr="006D1912" w:rsidRDefault="00FD0B14" w:rsidP="00FD0B14">
            <w:pPr>
              <w:snapToGrid w:val="0"/>
              <w:spacing w:after="0" w:line="240" w:lineRule="auto"/>
              <w:jc w:val="both"/>
              <w:rPr>
                <w:rFonts w:ascii="Tahoma" w:hAnsi="Tahoma" w:cs="Tahoma"/>
                <w:bCs/>
                <w:sz w:val="20"/>
                <w:szCs w:val="20"/>
              </w:rPr>
            </w:pPr>
            <w:r w:rsidRPr="006D1912">
              <w:rPr>
                <w:rFonts w:ascii="Tahoma" w:hAnsi="Tahoma" w:cs="Tahoma"/>
                <w:bCs/>
                <w:sz w:val="20"/>
                <w:szCs w:val="20"/>
              </w:rPr>
              <w:t xml:space="preserve">Товар по своему качеству и характеристикам должен удостоверяться сертификатами качества. </w:t>
            </w:r>
          </w:p>
          <w:p w14:paraId="4090C5DA" w14:textId="77777777" w:rsidR="00FD0B14" w:rsidRPr="006D1912" w:rsidRDefault="00FD0B14" w:rsidP="00FD0B14">
            <w:pPr>
              <w:snapToGrid w:val="0"/>
              <w:spacing w:after="0" w:line="240" w:lineRule="auto"/>
              <w:jc w:val="both"/>
              <w:rPr>
                <w:rFonts w:ascii="Tahoma" w:hAnsi="Tahoma" w:cs="Tahoma"/>
                <w:bCs/>
                <w:sz w:val="20"/>
                <w:szCs w:val="20"/>
              </w:rPr>
            </w:pPr>
            <w:r w:rsidRPr="006D1912">
              <w:rPr>
                <w:rFonts w:ascii="Tahoma" w:hAnsi="Tahoma" w:cs="Tahoma"/>
                <w:bCs/>
                <w:sz w:val="20"/>
                <w:szCs w:val="20"/>
              </w:rPr>
              <w:t>Материал, из которого изготовлен Товар, должен соответствовать климатическому исполнению.</w:t>
            </w:r>
          </w:p>
          <w:p w14:paraId="2FF4AEFF" w14:textId="0D032194" w:rsidR="00FD0B14" w:rsidRPr="006D1912" w:rsidRDefault="00FD0B14" w:rsidP="00FD0B14">
            <w:pPr>
              <w:spacing w:after="0"/>
              <w:jc w:val="both"/>
              <w:rPr>
                <w:rFonts w:ascii="Tahoma" w:hAnsi="Tahoma" w:cs="Tahoma"/>
                <w:bCs/>
                <w:sz w:val="20"/>
                <w:szCs w:val="20"/>
              </w:rPr>
            </w:pPr>
            <w:r w:rsidRPr="006D1912">
              <w:rPr>
                <w:rFonts w:ascii="Tahoma" w:hAnsi="Tahoma" w:cs="Tahoma"/>
                <w:bCs/>
                <w:sz w:val="20"/>
                <w:szCs w:val="20"/>
              </w:rPr>
              <w:t>Поставщик гарантирует, что Товар является новым (ранее никем не использовался), принадлежит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tc>
      </w:tr>
      <w:tr w:rsidR="00FD0B14" w:rsidRPr="006D1912" w14:paraId="19B3FD98" w14:textId="77777777" w:rsidTr="006D1912">
        <w:trPr>
          <w:trHeight w:val="284"/>
        </w:trPr>
        <w:tc>
          <w:tcPr>
            <w:tcW w:w="661" w:type="dxa"/>
            <w:tcBorders>
              <w:top w:val="single" w:sz="4" w:space="0" w:color="auto"/>
              <w:bottom w:val="single" w:sz="4" w:space="0" w:color="auto"/>
            </w:tcBorders>
            <w:shd w:val="clear" w:color="auto" w:fill="auto"/>
          </w:tcPr>
          <w:p w14:paraId="2BA4CA44" w14:textId="30667129" w:rsidR="00FD0B14" w:rsidRPr="006D1912" w:rsidRDefault="006D1912" w:rsidP="00FD0B14">
            <w:pPr>
              <w:snapToGrid w:val="0"/>
              <w:spacing w:after="0" w:line="240" w:lineRule="auto"/>
              <w:rPr>
                <w:rFonts w:ascii="Tahoma" w:eastAsia="Calibri" w:hAnsi="Tahoma" w:cs="Tahoma"/>
                <w:bCs/>
                <w:iCs/>
                <w:sz w:val="20"/>
                <w:szCs w:val="20"/>
              </w:rPr>
            </w:pPr>
            <w:r w:rsidRPr="006D1912">
              <w:rPr>
                <w:rFonts w:ascii="Tahoma" w:eastAsia="Calibri" w:hAnsi="Tahoma" w:cs="Tahoma"/>
                <w:bCs/>
                <w:iCs/>
                <w:sz w:val="20"/>
                <w:szCs w:val="20"/>
              </w:rPr>
              <w:t>10</w:t>
            </w:r>
          </w:p>
        </w:tc>
        <w:tc>
          <w:tcPr>
            <w:tcW w:w="2028" w:type="dxa"/>
            <w:tcBorders>
              <w:top w:val="single" w:sz="4" w:space="0" w:color="auto"/>
              <w:bottom w:val="single" w:sz="4" w:space="0" w:color="auto"/>
            </w:tcBorders>
          </w:tcPr>
          <w:p w14:paraId="6BF057A3" w14:textId="181879E0" w:rsidR="00FD0B14" w:rsidRPr="006D1912" w:rsidRDefault="00FD0B14" w:rsidP="00FD0B14">
            <w:pPr>
              <w:snapToGrid w:val="0"/>
              <w:spacing w:after="0" w:line="240" w:lineRule="auto"/>
              <w:rPr>
                <w:rFonts w:ascii="Tahoma" w:eastAsia="Calibri" w:hAnsi="Tahoma" w:cs="Tahoma"/>
                <w:bCs/>
                <w:iCs/>
                <w:sz w:val="20"/>
                <w:szCs w:val="20"/>
              </w:rPr>
            </w:pPr>
            <w:r w:rsidRPr="006D1912">
              <w:rPr>
                <w:rFonts w:ascii="Tahoma" w:eastAsia="Calibri" w:hAnsi="Tahoma" w:cs="Tahoma"/>
                <w:bCs/>
                <w:iCs/>
                <w:sz w:val="20"/>
                <w:szCs w:val="20"/>
              </w:rPr>
              <w:t>Требования к документации, передаваемой вместе с товаром</w:t>
            </w:r>
          </w:p>
        </w:tc>
        <w:tc>
          <w:tcPr>
            <w:tcW w:w="7222" w:type="dxa"/>
            <w:tcBorders>
              <w:top w:val="single" w:sz="4" w:space="0" w:color="auto"/>
              <w:bottom w:val="single" w:sz="4" w:space="0" w:color="auto"/>
            </w:tcBorders>
          </w:tcPr>
          <w:p w14:paraId="2405385F" w14:textId="5728DBBE" w:rsidR="00FD0B14" w:rsidRPr="006D1912" w:rsidRDefault="00FD0B14" w:rsidP="00FD0B14">
            <w:pPr>
              <w:jc w:val="both"/>
              <w:rPr>
                <w:rFonts w:ascii="Tahoma" w:hAnsi="Tahoma" w:cs="Tahoma"/>
                <w:bCs/>
                <w:sz w:val="20"/>
                <w:szCs w:val="20"/>
              </w:rPr>
            </w:pPr>
            <w:r w:rsidRPr="006D1912">
              <w:rPr>
                <w:rFonts w:ascii="Tahoma" w:hAnsi="Tahoma" w:cs="Tahoma"/>
                <w:bCs/>
                <w:sz w:val="20"/>
                <w:szCs w:val="20"/>
              </w:rPr>
              <w:t>Поставщик одновременно с Товаром предоставляет Покупателю оригиналы (или заверенные копии) документов, подтверждающих качество и происхождение поставляемого Товара: наличие сертификатов соответствия ТУ, руководство по эксплуатации, содержащее правила эксплуатации и обслуживания</w:t>
            </w:r>
            <w:r w:rsidR="00D419C0" w:rsidRPr="006D1912">
              <w:rPr>
                <w:rFonts w:ascii="Tahoma" w:hAnsi="Tahoma" w:cs="Tahoma"/>
                <w:bCs/>
                <w:sz w:val="20"/>
                <w:szCs w:val="20"/>
              </w:rPr>
              <w:t>.</w:t>
            </w:r>
          </w:p>
          <w:p w14:paraId="7E5EE63F" w14:textId="61F92ACB" w:rsidR="005E3383" w:rsidRPr="006D1912" w:rsidRDefault="005E3383" w:rsidP="005E3383">
            <w:pPr>
              <w:snapToGrid w:val="0"/>
              <w:spacing w:after="0" w:line="240" w:lineRule="auto"/>
              <w:jc w:val="both"/>
              <w:rPr>
                <w:rFonts w:ascii="Tahoma" w:hAnsi="Tahoma" w:cs="Tahoma"/>
                <w:sz w:val="20"/>
                <w:szCs w:val="20"/>
              </w:rPr>
            </w:pPr>
            <w:r w:rsidRPr="006D1912">
              <w:rPr>
                <w:rFonts w:ascii="Tahoma" w:hAnsi="Tahoma" w:cs="Tahoma"/>
                <w:sz w:val="20"/>
                <w:szCs w:val="20"/>
              </w:rPr>
              <w:t>Документация должна быть представлена на русском языке, либо иметь перевод на русский язык.</w:t>
            </w:r>
          </w:p>
        </w:tc>
      </w:tr>
      <w:tr w:rsidR="00FD0B14" w:rsidRPr="006D1912" w14:paraId="7363E14E" w14:textId="77777777" w:rsidTr="006D1912">
        <w:trPr>
          <w:trHeight w:val="284"/>
        </w:trPr>
        <w:tc>
          <w:tcPr>
            <w:tcW w:w="661" w:type="dxa"/>
            <w:tcBorders>
              <w:top w:val="single" w:sz="4" w:space="0" w:color="auto"/>
              <w:bottom w:val="single" w:sz="4" w:space="0" w:color="auto"/>
            </w:tcBorders>
            <w:shd w:val="clear" w:color="auto" w:fill="auto"/>
          </w:tcPr>
          <w:p w14:paraId="291469B1" w14:textId="1F9954D3" w:rsidR="00FD0B14" w:rsidRPr="006D1912" w:rsidRDefault="00FD0B14" w:rsidP="00FD0B14">
            <w:pPr>
              <w:snapToGrid w:val="0"/>
              <w:spacing w:after="0" w:line="240" w:lineRule="auto"/>
              <w:rPr>
                <w:rFonts w:ascii="Tahoma" w:eastAsia="Calibri" w:hAnsi="Tahoma" w:cs="Tahoma"/>
                <w:bCs/>
                <w:iCs/>
                <w:sz w:val="20"/>
                <w:szCs w:val="20"/>
              </w:rPr>
            </w:pPr>
            <w:r w:rsidRPr="006D1912">
              <w:rPr>
                <w:rFonts w:ascii="Tahoma" w:eastAsia="Calibri" w:hAnsi="Tahoma" w:cs="Tahoma"/>
                <w:bCs/>
                <w:iCs/>
                <w:sz w:val="20"/>
                <w:szCs w:val="20"/>
              </w:rPr>
              <w:t>11</w:t>
            </w:r>
          </w:p>
        </w:tc>
        <w:tc>
          <w:tcPr>
            <w:tcW w:w="2028" w:type="dxa"/>
            <w:tcBorders>
              <w:top w:val="single" w:sz="4" w:space="0" w:color="auto"/>
              <w:bottom w:val="single" w:sz="4" w:space="0" w:color="auto"/>
            </w:tcBorders>
          </w:tcPr>
          <w:p w14:paraId="0F276AFE" w14:textId="3D5F7A6B" w:rsidR="00FD0B14" w:rsidRPr="006D1912" w:rsidRDefault="00FD0B14" w:rsidP="00FD0B14">
            <w:pPr>
              <w:snapToGrid w:val="0"/>
              <w:spacing w:after="0" w:line="240" w:lineRule="auto"/>
              <w:rPr>
                <w:rFonts w:ascii="Tahoma" w:eastAsia="Calibri" w:hAnsi="Tahoma" w:cs="Tahoma"/>
                <w:bCs/>
                <w:iCs/>
                <w:sz w:val="20"/>
                <w:szCs w:val="20"/>
              </w:rPr>
            </w:pPr>
            <w:r w:rsidRPr="006D1912">
              <w:rPr>
                <w:rFonts w:ascii="Tahoma" w:eastAsia="Calibri" w:hAnsi="Tahoma" w:cs="Tahoma"/>
                <w:bCs/>
                <w:iCs/>
                <w:sz w:val="20"/>
                <w:szCs w:val="20"/>
              </w:rPr>
              <w:t>Гарантийные обязательства</w:t>
            </w:r>
          </w:p>
        </w:tc>
        <w:tc>
          <w:tcPr>
            <w:tcW w:w="7222" w:type="dxa"/>
            <w:tcBorders>
              <w:top w:val="single" w:sz="4" w:space="0" w:color="auto"/>
              <w:bottom w:val="single" w:sz="4" w:space="0" w:color="auto"/>
            </w:tcBorders>
          </w:tcPr>
          <w:p w14:paraId="6F999E89" w14:textId="7112BD99" w:rsidR="00FD0B14" w:rsidRPr="006D1912" w:rsidRDefault="00FD0B14" w:rsidP="00FD0B14">
            <w:pPr>
              <w:spacing w:after="0"/>
              <w:jc w:val="both"/>
              <w:rPr>
                <w:rFonts w:ascii="Tahoma" w:hAnsi="Tahoma" w:cs="Tahoma"/>
                <w:bCs/>
                <w:sz w:val="20"/>
                <w:szCs w:val="20"/>
              </w:rPr>
            </w:pPr>
            <w:r w:rsidRPr="006D1912">
              <w:rPr>
                <w:rFonts w:ascii="Tahoma" w:hAnsi="Tahoma" w:cs="Tahoma"/>
                <w:bCs/>
                <w:sz w:val="20"/>
                <w:szCs w:val="20"/>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bl>
    <w:p w14:paraId="50BBD316" w14:textId="77777777" w:rsidR="0070510F" w:rsidRPr="006D1912" w:rsidRDefault="0070510F" w:rsidP="0070510F">
      <w:pPr>
        <w:pStyle w:val="41"/>
        <w:rPr>
          <w:rFonts w:ascii="Tahoma" w:hAnsi="Tahoma" w:cs="Tahoma"/>
          <w:sz w:val="20"/>
        </w:rPr>
      </w:pPr>
      <w:bookmarkStart w:id="3" w:name="_GoBack"/>
      <w:bookmarkEnd w:id="3"/>
    </w:p>
    <w:sectPr w:rsidR="0070510F" w:rsidRPr="006D1912" w:rsidSect="001F7656">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D3078B"/>
    <w:multiLevelType w:val="hybridMultilevel"/>
    <w:tmpl w:val="0FE4EEFE"/>
    <w:lvl w:ilvl="0" w:tplc="02D062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C6A3C84"/>
    <w:multiLevelType w:val="multilevel"/>
    <w:tmpl w:val="19C6157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890"/>
        </w:tabs>
        <w:ind w:left="720" w:hanging="55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39BD4AB8"/>
    <w:multiLevelType w:val="hybridMultilevel"/>
    <w:tmpl w:val="579C687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EDE660B"/>
    <w:multiLevelType w:val="hybridMultilevel"/>
    <w:tmpl w:val="59D6C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1D1601"/>
    <w:multiLevelType w:val="hybridMultilevel"/>
    <w:tmpl w:val="BA52943A"/>
    <w:lvl w:ilvl="0" w:tplc="FFFFFFFF">
      <w:start w:val="1"/>
      <w:numFmt w:val="bullet"/>
      <w:lvlText w:val="­"/>
      <w:lvlJc w:val="left"/>
      <w:pPr>
        <w:ind w:left="720" w:hanging="360"/>
      </w:pPr>
      <w:rPr>
        <w:rFonts w:ascii="Courier New" w:hAnsi="Courier New"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E6"/>
    <w:rsid w:val="000108BB"/>
    <w:rsid w:val="00017143"/>
    <w:rsid w:val="0002338E"/>
    <w:rsid w:val="000270FE"/>
    <w:rsid w:val="00082457"/>
    <w:rsid w:val="000C7180"/>
    <w:rsid w:val="000D739C"/>
    <w:rsid w:val="00101590"/>
    <w:rsid w:val="00136776"/>
    <w:rsid w:val="0014263B"/>
    <w:rsid w:val="001623CB"/>
    <w:rsid w:val="001F0AA2"/>
    <w:rsid w:val="001F7656"/>
    <w:rsid w:val="0020085F"/>
    <w:rsid w:val="00243428"/>
    <w:rsid w:val="00283B12"/>
    <w:rsid w:val="002A2AC7"/>
    <w:rsid w:val="002C755A"/>
    <w:rsid w:val="002D5938"/>
    <w:rsid w:val="002E0284"/>
    <w:rsid w:val="00314151"/>
    <w:rsid w:val="00381154"/>
    <w:rsid w:val="003B76C9"/>
    <w:rsid w:val="003D4B5C"/>
    <w:rsid w:val="003E07D0"/>
    <w:rsid w:val="00467447"/>
    <w:rsid w:val="00471D5F"/>
    <w:rsid w:val="004D406D"/>
    <w:rsid w:val="00501DB7"/>
    <w:rsid w:val="00515B52"/>
    <w:rsid w:val="005172DA"/>
    <w:rsid w:val="00520A86"/>
    <w:rsid w:val="00554661"/>
    <w:rsid w:val="00554795"/>
    <w:rsid w:val="00564224"/>
    <w:rsid w:val="00574D45"/>
    <w:rsid w:val="005A316A"/>
    <w:rsid w:val="005B586B"/>
    <w:rsid w:val="005D01FB"/>
    <w:rsid w:val="005E3383"/>
    <w:rsid w:val="005F4A1C"/>
    <w:rsid w:val="0061732F"/>
    <w:rsid w:val="006453AA"/>
    <w:rsid w:val="006467E0"/>
    <w:rsid w:val="00661303"/>
    <w:rsid w:val="006823AA"/>
    <w:rsid w:val="00696287"/>
    <w:rsid w:val="006A57C9"/>
    <w:rsid w:val="006B4011"/>
    <w:rsid w:val="006B5B8A"/>
    <w:rsid w:val="006D1912"/>
    <w:rsid w:val="006E1315"/>
    <w:rsid w:val="006E2C30"/>
    <w:rsid w:val="006F2FDC"/>
    <w:rsid w:val="0070510F"/>
    <w:rsid w:val="00710D33"/>
    <w:rsid w:val="00715E49"/>
    <w:rsid w:val="00740B12"/>
    <w:rsid w:val="00763CF3"/>
    <w:rsid w:val="0076783B"/>
    <w:rsid w:val="007712C7"/>
    <w:rsid w:val="007A4D81"/>
    <w:rsid w:val="007B72C8"/>
    <w:rsid w:val="007E0520"/>
    <w:rsid w:val="007E06A7"/>
    <w:rsid w:val="007E7527"/>
    <w:rsid w:val="007F3CF5"/>
    <w:rsid w:val="0081195F"/>
    <w:rsid w:val="00815B8A"/>
    <w:rsid w:val="0082416B"/>
    <w:rsid w:val="0082574F"/>
    <w:rsid w:val="00831854"/>
    <w:rsid w:val="008349D7"/>
    <w:rsid w:val="00844127"/>
    <w:rsid w:val="008574EB"/>
    <w:rsid w:val="00870CEA"/>
    <w:rsid w:val="00871E7E"/>
    <w:rsid w:val="008A0D29"/>
    <w:rsid w:val="008C49D7"/>
    <w:rsid w:val="008E6F54"/>
    <w:rsid w:val="008F47D2"/>
    <w:rsid w:val="0091259C"/>
    <w:rsid w:val="00936337"/>
    <w:rsid w:val="0096722C"/>
    <w:rsid w:val="0098089E"/>
    <w:rsid w:val="009903E6"/>
    <w:rsid w:val="009A0166"/>
    <w:rsid w:val="009D4D09"/>
    <w:rsid w:val="00A406B4"/>
    <w:rsid w:val="00A46EF4"/>
    <w:rsid w:val="00A53805"/>
    <w:rsid w:val="00A56B3B"/>
    <w:rsid w:val="00A6160E"/>
    <w:rsid w:val="00A63B87"/>
    <w:rsid w:val="00A93D46"/>
    <w:rsid w:val="00AA7DB1"/>
    <w:rsid w:val="00AA7F0F"/>
    <w:rsid w:val="00AB2E9F"/>
    <w:rsid w:val="00AF57FE"/>
    <w:rsid w:val="00B00920"/>
    <w:rsid w:val="00B034A1"/>
    <w:rsid w:val="00B0452D"/>
    <w:rsid w:val="00B23736"/>
    <w:rsid w:val="00B33057"/>
    <w:rsid w:val="00B63112"/>
    <w:rsid w:val="00B774D3"/>
    <w:rsid w:val="00B85908"/>
    <w:rsid w:val="00BA4B2D"/>
    <w:rsid w:val="00BB7760"/>
    <w:rsid w:val="00BB7A8A"/>
    <w:rsid w:val="00C25195"/>
    <w:rsid w:val="00C62B2F"/>
    <w:rsid w:val="00CA18C7"/>
    <w:rsid w:val="00CF351F"/>
    <w:rsid w:val="00CF5CB8"/>
    <w:rsid w:val="00D30EF6"/>
    <w:rsid w:val="00D419C0"/>
    <w:rsid w:val="00D433F8"/>
    <w:rsid w:val="00D5714A"/>
    <w:rsid w:val="00D81A46"/>
    <w:rsid w:val="00D95F48"/>
    <w:rsid w:val="00DA5B76"/>
    <w:rsid w:val="00E41EE1"/>
    <w:rsid w:val="00E5437A"/>
    <w:rsid w:val="00E55700"/>
    <w:rsid w:val="00E84CBE"/>
    <w:rsid w:val="00E94D37"/>
    <w:rsid w:val="00EC333B"/>
    <w:rsid w:val="00ED09F9"/>
    <w:rsid w:val="00ED1FD8"/>
    <w:rsid w:val="00EF3C17"/>
    <w:rsid w:val="00F15297"/>
    <w:rsid w:val="00F24AC6"/>
    <w:rsid w:val="00F4121A"/>
    <w:rsid w:val="00F90A14"/>
    <w:rsid w:val="00F94D10"/>
    <w:rsid w:val="00F96FD2"/>
    <w:rsid w:val="00FC1349"/>
    <w:rsid w:val="00FD0B14"/>
    <w:rsid w:val="00FD17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6DA28"/>
  <w15:docId w15:val="{BCC62DB1-65C5-4165-82D9-1A1D2295B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4661"/>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9903E6"/>
    <w:pPr>
      <w:keepNext/>
      <w:numPr>
        <w:numId w:val="1"/>
      </w:numPr>
      <w:spacing w:before="240" w:after="120" w:line="240" w:lineRule="auto"/>
      <w:jc w:val="both"/>
      <w:outlineLvl w:val="0"/>
    </w:pPr>
    <w:rPr>
      <w:rFonts w:ascii="Times New Roman" w:eastAsia="Times New Roman" w:hAnsi="Times New Roman" w:cs="Times New Roman"/>
      <w:b/>
      <w:sz w:val="24"/>
      <w:szCs w:val="20"/>
      <w:lang w:eastAsia="ru-RU"/>
    </w:rPr>
  </w:style>
  <w:style w:type="paragraph" w:styleId="2">
    <w:name w:val="heading 2"/>
    <w:basedOn w:val="a"/>
    <w:next w:val="a"/>
    <w:link w:val="20"/>
    <w:qFormat/>
    <w:rsid w:val="009903E6"/>
    <w:pPr>
      <w:keepNext/>
      <w:numPr>
        <w:ilvl w:val="1"/>
        <w:numId w:val="1"/>
      </w:numPr>
      <w:spacing w:before="80" w:after="40" w:line="240" w:lineRule="auto"/>
      <w:jc w:val="both"/>
      <w:outlineLvl w:val="1"/>
    </w:pPr>
    <w:rPr>
      <w:rFonts w:ascii="Times New Roman" w:eastAsia="Times New Roman" w:hAnsi="Times New Roman" w:cs="Times New Roman"/>
      <w:b/>
      <w:sz w:val="24"/>
      <w:szCs w:val="20"/>
      <w:lang w:eastAsia="ru-RU"/>
    </w:rPr>
  </w:style>
  <w:style w:type="paragraph" w:styleId="3">
    <w:name w:val="heading 3"/>
    <w:basedOn w:val="a"/>
    <w:next w:val="a"/>
    <w:link w:val="30"/>
    <w:qFormat/>
    <w:rsid w:val="009903E6"/>
    <w:pPr>
      <w:numPr>
        <w:ilvl w:val="2"/>
        <w:numId w:val="1"/>
      </w:numPr>
      <w:tabs>
        <w:tab w:val="left" w:pos="964"/>
      </w:tabs>
      <w:suppressAutoHyphens/>
      <w:spacing w:after="0" w:line="228" w:lineRule="auto"/>
      <w:jc w:val="both"/>
      <w:outlineLvl w:val="2"/>
    </w:pPr>
    <w:rPr>
      <w:rFonts w:ascii="Times New Roman" w:eastAsia="Times New Roman" w:hAnsi="Times New Roman" w:cs="Times New Roman"/>
      <w:sz w:val="24"/>
      <w:szCs w:val="20"/>
      <w:lang w:eastAsia="ru-RU"/>
    </w:rPr>
  </w:style>
  <w:style w:type="paragraph" w:styleId="4">
    <w:name w:val="heading 4"/>
    <w:basedOn w:val="a"/>
    <w:next w:val="a"/>
    <w:link w:val="40"/>
    <w:autoRedefine/>
    <w:qFormat/>
    <w:rsid w:val="009903E6"/>
    <w:pPr>
      <w:keepNext/>
      <w:numPr>
        <w:ilvl w:val="3"/>
        <w:numId w:val="1"/>
      </w:numPr>
      <w:spacing w:after="0" w:line="240" w:lineRule="auto"/>
      <w:jc w:val="both"/>
      <w:outlineLvl w:val="3"/>
    </w:pPr>
    <w:rPr>
      <w:rFonts w:ascii="Arial" w:eastAsia="Times New Roman" w:hAnsi="Arial" w:cs="Times New Roman"/>
      <w:i/>
      <w:sz w:val="24"/>
      <w:szCs w:val="20"/>
      <w:lang w:eastAsia="ru-RU"/>
    </w:rPr>
  </w:style>
  <w:style w:type="paragraph" w:styleId="5">
    <w:name w:val="heading 5"/>
    <w:basedOn w:val="a"/>
    <w:next w:val="a"/>
    <w:link w:val="50"/>
    <w:autoRedefine/>
    <w:qFormat/>
    <w:rsid w:val="009903E6"/>
    <w:pPr>
      <w:keepNext/>
      <w:numPr>
        <w:ilvl w:val="4"/>
        <w:numId w:val="1"/>
      </w:numPr>
      <w:spacing w:after="0" w:line="228" w:lineRule="auto"/>
      <w:ind w:right="2834"/>
      <w:jc w:val="both"/>
      <w:outlineLvl w:val="4"/>
    </w:pPr>
    <w:rPr>
      <w:rFonts w:ascii="Arial" w:eastAsia="Times New Roman" w:hAnsi="Arial" w:cs="Times New Roman"/>
      <w:sz w:val="24"/>
      <w:szCs w:val="20"/>
      <w:lang w:eastAsia="ru-RU"/>
    </w:rPr>
  </w:style>
  <w:style w:type="paragraph" w:styleId="6">
    <w:name w:val="heading 6"/>
    <w:basedOn w:val="a"/>
    <w:next w:val="a"/>
    <w:link w:val="60"/>
    <w:qFormat/>
    <w:rsid w:val="009903E6"/>
    <w:pPr>
      <w:keepNext/>
      <w:numPr>
        <w:ilvl w:val="5"/>
        <w:numId w:val="1"/>
      </w:numPr>
      <w:spacing w:after="0" w:line="228" w:lineRule="auto"/>
      <w:ind w:right="282"/>
      <w:jc w:val="both"/>
      <w:outlineLvl w:val="5"/>
    </w:pPr>
    <w:rPr>
      <w:rFonts w:ascii="Arial" w:eastAsia="Times New Roman" w:hAnsi="Arial" w:cs="Times New Roman"/>
      <w:sz w:val="24"/>
      <w:szCs w:val="20"/>
      <w:lang w:eastAsia="ru-RU"/>
    </w:rPr>
  </w:style>
  <w:style w:type="paragraph" w:styleId="7">
    <w:name w:val="heading 7"/>
    <w:basedOn w:val="a"/>
    <w:next w:val="a"/>
    <w:link w:val="70"/>
    <w:qFormat/>
    <w:rsid w:val="009903E6"/>
    <w:pPr>
      <w:keepNext/>
      <w:numPr>
        <w:ilvl w:val="6"/>
        <w:numId w:val="1"/>
      </w:numPr>
      <w:spacing w:after="0" w:line="240" w:lineRule="auto"/>
      <w:jc w:val="both"/>
      <w:outlineLvl w:val="6"/>
    </w:pPr>
    <w:rPr>
      <w:rFonts w:ascii="Arial" w:eastAsia="Times New Roman" w:hAnsi="Arial" w:cs="Times New Roman"/>
      <w:b/>
      <w:sz w:val="24"/>
      <w:szCs w:val="20"/>
      <w:lang w:eastAsia="ru-RU"/>
    </w:rPr>
  </w:style>
  <w:style w:type="paragraph" w:styleId="8">
    <w:name w:val="heading 8"/>
    <w:basedOn w:val="a"/>
    <w:next w:val="a"/>
    <w:link w:val="80"/>
    <w:qFormat/>
    <w:rsid w:val="009903E6"/>
    <w:pPr>
      <w:keepNext/>
      <w:numPr>
        <w:ilvl w:val="7"/>
        <w:numId w:val="1"/>
      </w:numPr>
      <w:spacing w:after="0" w:line="360" w:lineRule="auto"/>
      <w:jc w:val="center"/>
      <w:outlineLvl w:val="7"/>
    </w:pPr>
    <w:rPr>
      <w:rFonts w:ascii="Times New Roman" w:eastAsia="Times New Roman" w:hAnsi="Times New Roman" w:cs="Times New Roman"/>
      <w:b/>
      <w:caps/>
      <w:sz w:val="24"/>
      <w:szCs w:val="20"/>
      <w:lang w:eastAsia="ru-RU"/>
    </w:rPr>
  </w:style>
  <w:style w:type="paragraph" w:styleId="9">
    <w:name w:val="heading 9"/>
    <w:basedOn w:val="a"/>
    <w:next w:val="a"/>
    <w:link w:val="90"/>
    <w:qFormat/>
    <w:rsid w:val="009903E6"/>
    <w:pPr>
      <w:keepNext/>
      <w:numPr>
        <w:ilvl w:val="8"/>
        <w:numId w:val="1"/>
      </w:numPr>
      <w:spacing w:after="0" w:line="240" w:lineRule="auto"/>
      <w:jc w:val="both"/>
      <w:outlineLvl w:val="8"/>
    </w:pPr>
    <w:rPr>
      <w:rFonts w:ascii="Arial" w:eastAsia="Times New Roman" w:hAnsi="Arial"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9903E6"/>
    <w:rPr>
      <w:rFonts w:ascii="Times New Roman" w:eastAsia="Times New Roman" w:hAnsi="Times New Roman" w:cs="Times New Roman"/>
      <w:b/>
      <w:sz w:val="24"/>
      <w:szCs w:val="20"/>
      <w:lang w:eastAsia="ru-RU"/>
    </w:rPr>
  </w:style>
  <w:style w:type="character" w:customStyle="1" w:styleId="20">
    <w:name w:val="Заголовок 2 Знак"/>
    <w:basedOn w:val="a0"/>
    <w:link w:val="2"/>
    <w:rsid w:val="009903E6"/>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9903E6"/>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9903E6"/>
    <w:rPr>
      <w:rFonts w:ascii="Arial" w:eastAsia="Times New Roman" w:hAnsi="Arial" w:cs="Times New Roman"/>
      <w:i/>
      <w:sz w:val="24"/>
      <w:szCs w:val="20"/>
      <w:lang w:eastAsia="ru-RU"/>
    </w:rPr>
  </w:style>
  <w:style w:type="character" w:customStyle="1" w:styleId="50">
    <w:name w:val="Заголовок 5 Знак"/>
    <w:basedOn w:val="a0"/>
    <w:link w:val="5"/>
    <w:rsid w:val="009903E6"/>
    <w:rPr>
      <w:rFonts w:ascii="Arial" w:eastAsia="Times New Roman" w:hAnsi="Arial" w:cs="Times New Roman"/>
      <w:sz w:val="24"/>
      <w:szCs w:val="20"/>
      <w:lang w:eastAsia="ru-RU"/>
    </w:rPr>
  </w:style>
  <w:style w:type="character" w:customStyle="1" w:styleId="60">
    <w:name w:val="Заголовок 6 Знак"/>
    <w:basedOn w:val="a0"/>
    <w:link w:val="6"/>
    <w:rsid w:val="009903E6"/>
    <w:rPr>
      <w:rFonts w:ascii="Arial" w:eastAsia="Times New Roman" w:hAnsi="Arial" w:cs="Times New Roman"/>
      <w:sz w:val="24"/>
      <w:szCs w:val="20"/>
      <w:lang w:eastAsia="ru-RU"/>
    </w:rPr>
  </w:style>
  <w:style w:type="character" w:customStyle="1" w:styleId="70">
    <w:name w:val="Заголовок 7 Знак"/>
    <w:basedOn w:val="a0"/>
    <w:link w:val="7"/>
    <w:rsid w:val="009903E6"/>
    <w:rPr>
      <w:rFonts w:ascii="Arial" w:eastAsia="Times New Roman" w:hAnsi="Arial" w:cs="Times New Roman"/>
      <w:b/>
      <w:sz w:val="24"/>
      <w:szCs w:val="20"/>
      <w:lang w:eastAsia="ru-RU"/>
    </w:rPr>
  </w:style>
  <w:style w:type="character" w:customStyle="1" w:styleId="80">
    <w:name w:val="Заголовок 8 Знак"/>
    <w:basedOn w:val="a0"/>
    <w:link w:val="8"/>
    <w:rsid w:val="009903E6"/>
    <w:rPr>
      <w:rFonts w:ascii="Times New Roman" w:eastAsia="Times New Roman" w:hAnsi="Times New Roman" w:cs="Times New Roman"/>
      <w:b/>
      <w:caps/>
      <w:sz w:val="24"/>
      <w:szCs w:val="20"/>
      <w:lang w:eastAsia="ru-RU"/>
    </w:rPr>
  </w:style>
  <w:style w:type="character" w:customStyle="1" w:styleId="90">
    <w:name w:val="Заголовок 9 Знак"/>
    <w:basedOn w:val="a0"/>
    <w:link w:val="9"/>
    <w:rsid w:val="009903E6"/>
    <w:rPr>
      <w:rFonts w:ascii="Arial" w:eastAsia="Times New Roman" w:hAnsi="Arial" w:cs="Times New Roman"/>
      <w:sz w:val="24"/>
      <w:szCs w:val="20"/>
      <w:lang w:eastAsia="ru-RU"/>
    </w:rPr>
  </w:style>
  <w:style w:type="paragraph" w:customStyle="1" w:styleId="41">
    <w:name w:val="Пункт_4"/>
    <w:basedOn w:val="a"/>
    <w:link w:val="42"/>
    <w:uiPriority w:val="99"/>
    <w:rsid w:val="009903E6"/>
    <w:pPr>
      <w:spacing w:after="0" w:line="240" w:lineRule="auto"/>
      <w:ind w:left="720" w:hanging="360"/>
      <w:jc w:val="both"/>
    </w:pPr>
    <w:rPr>
      <w:rFonts w:ascii="Times New Roman" w:eastAsia="Times New Roman" w:hAnsi="Times New Roman" w:cs="Times New Roman"/>
      <w:sz w:val="28"/>
      <w:szCs w:val="20"/>
    </w:rPr>
  </w:style>
  <w:style w:type="character" w:customStyle="1" w:styleId="42">
    <w:name w:val="Пункт_4 Знак"/>
    <w:link w:val="41"/>
    <w:uiPriority w:val="99"/>
    <w:locked/>
    <w:rsid w:val="009903E6"/>
    <w:rPr>
      <w:rFonts w:ascii="Times New Roman" w:eastAsia="Times New Roman" w:hAnsi="Times New Roman" w:cs="Times New Roman"/>
      <w:sz w:val="28"/>
      <w:szCs w:val="20"/>
    </w:rPr>
  </w:style>
  <w:style w:type="paragraph" w:styleId="a3">
    <w:name w:val="No Spacing"/>
    <w:basedOn w:val="a"/>
    <w:link w:val="a4"/>
    <w:uiPriority w:val="1"/>
    <w:qFormat/>
    <w:rsid w:val="009903E6"/>
    <w:pPr>
      <w:spacing w:after="0" w:line="240" w:lineRule="auto"/>
    </w:pPr>
    <w:rPr>
      <w:i/>
      <w:iCs/>
      <w:sz w:val="20"/>
      <w:szCs w:val="20"/>
      <w:lang w:val="en-US" w:bidi="en-US"/>
    </w:rPr>
  </w:style>
  <w:style w:type="paragraph" w:customStyle="1" w:styleId="textintable">
    <w:name w:val="textintable"/>
    <w:basedOn w:val="a"/>
    <w:rsid w:val="009903E6"/>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styleId="a5">
    <w:name w:val="Title"/>
    <w:basedOn w:val="a"/>
    <w:next w:val="a"/>
    <w:link w:val="a6"/>
    <w:qFormat/>
    <w:rsid w:val="009903E6"/>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6">
    <w:name w:val="Заголовок Знак"/>
    <w:basedOn w:val="a0"/>
    <w:link w:val="a5"/>
    <w:rsid w:val="009903E6"/>
    <w:rPr>
      <w:rFonts w:ascii="Calibri Light" w:eastAsia="Times New Roman" w:hAnsi="Calibri Light" w:cs="Times New Roman"/>
      <w:b/>
      <w:bCs/>
      <w:kern w:val="28"/>
      <w:sz w:val="32"/>
      <w:szCs w:val="32"/>
      <w:lang w:eastAsia="ru-RU"/>
    </w:rPr>
  </w:style>
  <w:style w:type="table" w:styleId="a7">
    <w:name w:val="Table Grid"/>
    <w:basedOn w:val="a1"/>
    <w:uiPriority w:val="59"/>
    <w:rsid w:val="00C251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Без интервала Знак"/>
    <w:link w:val="a3"/>
    <w:uiPriority w:val="1"/>
    <w:locked/>
    <w:rsid w:val="006453AA"/>
    <w:rPr>
      <w:i/>
      <w:iCs/>
      <w:sz w:val="20"/>
      <w:szCs w:val="20"/>
      <w:lang w:val="en-US" w:bidi="en-US"/>
    </w:rPr>
  </w:style>
  <w:style w:type="character" w:customStyle="1" w:styleId="Bodytext2">
    <w:name w:val="Body text (2)_"/>
    <w:link w:val="Bodytext20"/>
    <w:locked/>
    <w:rsid w:val="006453AA"/>
    <w:rPr>
      <w:rFonts w:ascii="Times New Roman" w:eastAsia="Times New Roman" w:hAnsi="Times New Roman" w:cs="Times New Roman"/>
      <w:shd w:val="clear" w:color="auto" w:fill="FFFFFF"/>
    </w:rPr>
  </w:style>
  <w:style w:type="paragraph" w:customStyle="1" w:styleId="Bodytext20">
    <w:name w:val="Body text (2)"/>
    <w:basedOn w:val="a"/>
    <w:link w:val="Bodytext2"/>
    <w:rsid w:val="006453AA"/>
    <w:pPr>
      <w:widowControl w:val="0"/>
      <w:shd w:val="clear" w:color="auto" w:fill="FFFFFF"/>
      <w:spacing w:after="0" w:line="240" w:lineRule="auto"/>
      <w:jc w:val="center"/>
    </w:pPr>
    <w:rPr>
      <w:rFonts w:ascii="Times New Roman" w:eastAsia="Times New Roman" w:hAnsi="Times New Roman" w:cs="Times New Roman"/>
    </w:rPr>
  </w:style>
  <w:style w:type="paragraph" w:styleId="a8">
    <w:name w:val="Body Text"/>
    <w:basedOn w:val="a"/>
    <w:link w:val="a9"/>
    <w:unhideWhenUsed/>
    <w:rsid w:val="006453AA"/>
    <w:pPr>
      <w:spacing w:after="120" w:line="240" w:lineRule="auto"/>
    </w:pPr>
    <w:rPr>
      <w:rFonts w:ascii="Times New Roman" w:eastAsia="Times New Roman" w:hAnsi="Times New Roman" w:cs="Times New Roman"/>
      <w:sz w:val="24"/>
      <w:szCs w:val="24"/>
      <w:lang w:eastAsia="ru-RU"/>
    </w:rPr>
  </w:style>
  <w:style w:type="character" w:customStyle="1" w:styleId="a9">
    <w:name w:val="Основной текст Знак"/>
    <w:basedOn w:val="a0"/>
    <w:link w:val="a8"/>
    <w:rsid w:val="006453AA"/>
    <w:rPr>
      <w:rFonts w:ascii="Times New Roman" w:eastAsia="Times New Roman" w:hAnsi="Times New Roman" w:cs="Times New Roman"/>
      <w:sz w:val="24"/>
      <w:szCs w:val="24"/>
      <w:lang w:eastAsia="ru-RU"/>
    </w:rPr>
  </w:style>
  <w:style w:type="character" w:styleId="aa">
    <w:name w:val="Placeholder Text"/>
    <w:basedOn w:val="a0"/>
    <w:uiPriority w:val="99"/>
    <w:semiHidden/>
    <w:rsid w:val="00844127"/>
    <w:rPr>
      <w:color w:val="808080"/>
    </w:rPr>
  </w:style>
  <w:style w:type="character" w:styleId="ab">
    <w:name w:val="Hyperlink"/>
    <w:basedOn w:val="a0"/>
    <w:uiPriority w:val="99"/>
    <w:semiHidden/>
    <w:unhideWhenUsed/>
    <w:rsid w:val="00E5437A"/>
    <w:rPr>
      <w:color w:val="0000FF"/>
      <w:u w:val="single"/>
    </w:rPr>
  </w:style>
  <w:style w:type="paragraph" w:styleId="ac">
    <w:name w:val="footer"/>
    <w:basedOn w:val="a"/>
    <w:link w:val="ad"/>
    <w:uiPriority w:val="99"/>
    <w:unhideWhenUsed/>
    <w:rsid w:val="00FD0B1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FD0B14"/>
  </w:style>
  <w:style w:type="paragraph" w:styleId="ae">
    <w:name w:val="Balloon Text"/>
    <w:basedOn w:val="a"/>
    <w:link w:val="af"/>
    <w:uiPriority w:val="99"/>
    <w:semiHidden/>
    <w:unhideWhenUsed/>
    <w:rsid w:val="00243428"/>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243428"/>
    <w:rPr>
      <w:rFonts w:ascii="Segoe UI" w:hAnsi="Segoe UI" w:cs="Segoe UI"/>
      <w:sz w:val="18"/>
      <w:szCs w:val="18"/>
    </w:rPr>
  </w:style>
  <w:style w:type="character" w:styleId="af0">
    <w:name w:val="annotation reference"/>
    <w:basedOn w:val="a0"/>
    <w:uiPriority w:val="99"/>
    <w:semiHidden/>
    <w:unhideWhenUsed/>
    <w:rsid w:val="00243428"/>
    <w:rPr>
      <w:sz w:val="16"/>
      <w:szCs w:val="16"/>
    </w:rPr>
  </w:style>
  <w:style w:type="paragraph" w:styleId="af1">
    <w:name w:val="annotation text"/>
    <w:basedOn w:val="a"/>
    <w:link w:val="af2"/>
    <w:uiPriority w:val="99"/>
    <w:semiHidden/>
    <w:unhideWhenUsed/>
    <w:rsid w:val="00243428"/>
    <w:pPr>
      <w:spacing w:line="240" w:lineRule="auto"/>
    </w:pPr>
    <w:rPr>
      <w:sz w:val="20"/>
      <w:szCs w:val="20"/>
    </w:rPr>
  </w:style>
  <w:style w:type="character" w:customStyle="1" w:styleId="af2">
    <w:name w:val="Текст примечания Знак"/>
    <w:basedOn w:val="a0"/>
    <w:link w:val="af1"/>
    <w:uiPriority w:val="99"/>
    <w:semiHidden/>
    <w:rsid w:val="00243428"/>
    <w:rPr>
      <w:sz w:val="20"/>
      <w:szCs w:val="20"/>
    </w:rPr>
  </w:style>
  <w:style w:type="paragraph" w:styleId="af3">
    <w:name w:val="annotation subject"/>
    <w:basedOn w:val="af1"/>
    <w:next w:val="af1"/>
    <w:link w:val="af4"/>
    <w:uiPriority w:val="99"/>
    <w:semiHidden/>
    <w:unhideWhenUsed/>
    <w:rsid w:val="00243428"/>
    <w:rPr>
      <w:b/>
      <w:bCs/>
    </w:rPr>
  </w:style>
  <w:style w:type="character" w:customStyle="1" w:styleId="af4">
    <w:name w:val="Тема примечания Знак"/>
    <w:basedOn w:val="af2"/>
    <w:link w:val="af3"/>
    <w:uiPriority w:val="99"/>
    <w:semiHidden/>
    <w:rsid w:val="00243428"/>
    <w:rPr>
      <w:b/>
      <w:bCs/>
      <w:sz w:val="20"/>
      <w:szCs w:val="20"/>
    </w:rPr>
  </w:style>
  <w:style w:type="paragraph" w:styleId="af5">
    <w:name w:val="Revision"/>
    <w:hidden/>
    <w:uiPriority w:val="99"/>
    <w:semiHidden/>
    <w:rsid w:val="00BB77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81942">
      <w:bodyDiv w:val="1"/>
      <w:marLeft w:val="0"/>
      <w:marRight w:val="0"/>
      <w:marTop w:val="0"/>
      <w:marBottom w:val="0"/>
      <w:divBdr>
        <w:top w:val="none" w:sz="0" w:space="0" w:color="auto"/>
        <w:left w:val="none" w:sz="0" w:space="0" w:color="auto"/>
        <w:bottom w:val="none" w:sz="0" w:space="0" w:color="auto"/>
        <w:right w:val="none" w:sz="0" w:space="0" w:color="auto"/>
      </w:divBdr>
      <w:divsChild>
        <w:div w:id="935749706">
          <w:marLeft w:val="0"/>
          <w:marRight w:val="0"/>
          <w:marTop w:val="0"/>
          <w:marBottom w:val="0"/>
          <w:divBdr>
            <w:top w:val="none" w:sz="0" w:space="0" w:color="auto"/>
            <w:left w:val="none" w:sz="0" w:space="0" w:color="auto"/>
            <w:bottom w:val="none" w:sz="0" w:space="0" w:color="auto"/>
            <w:right w:val="none" w:sz="0" w:space="0" w:color="auto"/>
          </w:divBdr>
        </w:div>
      </w:divsChild>
    </w:div>
    <w:div w:id="273485440">
      <w:bodyDiv w:val="1"/>
      <w:marLeft w:val="0"/>
      <w:marRight w:val="0"/>
      <w:marTop w:val="0"/>
      <w:marBottom w:val="0"/>
      <w:divBdr>
        <w:top w:val="none" w:sz="0" w:space="0" w:color="auto"/>
        <w:left w:val="none" w:sz="0" w:space="0" w:color="auto"/>
        <w:bottom w:val="none" w:sz="0" w:space="0" w:color="auto"/>
        <w:right w:val="none" w:sz="0" w:space="0" w:color="auto"/>
      </w:divBdr>
    </w:div>
    <w:div w:id="391539980">
      <w:bodyDiv w:val="1"/>
      <w:marLeft w:val="0"/>
      <w:marRight w:val="0"/>
      <w:marTop w:val="0"/>
      <w:marBottom w:val="0"/>
      <w:divBdr>
        <w:top w:val="none" w:sz="0" w:space="0" w:color="auto"/>
        <w:left w:val="none" w:sz="0" w:space="0" w:color="auto"/>
        <w:bottom w:val="none" w:sz="0" w:space="0" w:color="auto"/>
        <w:right w:val="none" w:sz="0" w:space="0" w:color="auto"/>
      </w:divBdr>
    </w:div>
    <w:div w:id="1047415854">
      <w:bodyDiv w:val="1"/>
      <w:marLeft w:val="0"/>
      <w:marRight w:val="0"/>
      <w:marTop w:val="0"/>
      <w:marBottom w:val="0"/>
      <w:divBdr>
        <w:top w:val="none" w:sz="0" w:space="0" w:color="auto"/>
        <w:left w:val="none" w:sz="0" w:space="0" w:color="auto"/>
        <w:bottom w:val="none" w:sz="0" w:space="0" w:color="auto"/>
        <w:right w:val="none" w:sz="0" w:space="0" w:color="auto"/>
      </w:divBdr>
    </w:div>
    <w:div w:id="1261793147">
      <w:bodyDiv w:val="1"/>
      <w:marLeft w:val="0"/>
      <w:marRight w:val="0"/>
      <w:marTop w:val="0"/>
      <w:marBottom w:val="0"/>
      <w:divBdr>
        <w:top w:val="none" w:sz="0" w:space="0" w:color="auto"/>
        <w:left w:val="none" w:sz="0" w:space="0" w:color="auto"/>
        <w:bottom w:val="none" w:sz="0" w:space="0" w:color="auto"/>
        <w:right w:val="none" w:sz="0" w:space="0" w:color="auto"/>
      </w:divBdr>
    </w:div>
    <w:div w:id="1516993265">
      <w:bodyDiv w:val="1"/>
      <w:marLeft w:val="0"/>
      <w:marRight w:val="0"/>
      <w:marTop w:val="0"/>
      <w:marBottom w:val="0"/>
      <w:divBdr>
        <w:top w:val="none" w:sz="0" w:space="0" w:color="auto"/>
        <w:left w:val="none" w:sz="0" w:space="0" w:color="auto"/>
        <w:bottom w:val="none" w:sz="0" w:space="0" w:color="auto"/>
        <w:right w:val="none" w:sz="0" w:space="0" w:color="auto"/>
      </w:divBdr>
    </w:div>
    <w:div w:id="1599169346">
      <w:bodyDiv w:val="1"/>
      <w:marLeft w:val="0"/>
      <w:marRight w:val="0"/>
      <w:marTop w:val="0"/>
      <w:marBottom w:val="0"/>
      <w:divBdr>
        <w:top w:val="none" w:sz="0" w:space="0" w:color="auto"/>
        <w:left w:val="none" w:sz="0" w:space="0" w:color="auto"/>
        <w:bottom w:val="none" w:sz="0" w:space="0" w:color="auto"/>
        <w:right w:val="none" w:sz="0" w:space="0" w:color="auto"/>
      </w:divBdr>
    </w:div>
    <w:div w:id="1753232246">
      <w:bodyDiv w:val="1"/>
      <w:marLeft w:val="0"/>
      <w:marRight w:val="0"/>
      <w:marTop w:val="0"/>
      <w:marBottom w:val="0"/>
      <w:divBdr>
        <w:top w:val="none" w:sz="0" w:space="0" w:color="auto"/>
        <w:left w:val="none" w:sz="0" w:space="0" w:color="auto"/>
        <w:bottom w:val="none" w:sz="0" w:space="0" w:color="auto"/>
        <w:right w:val="none" w:sz="0" w:space="0" w:color="auto"/>
      </w:divBdr>
    </w:div>
    <w:div w:id="1922982565">
      <w:bodyDiv w:val="1"/>
      <w:marLeft w:val="0"/>
      <w:marRight w:val="0"/>
      <w:marTop w:val="0"/>
      <w:marBottom w:val="0"/>
      <w:divBdr>
        <w:top w:val="none" w:sz="0" w:space="0" w:color="auto"/>
        <w:left w:val="none" w:sz="0" w:space="0" w:color="auto"/>
        <w:bottom w:val="none" w:sz="0" w:space="0" w:color="auto"/>
        <w:right w:val="none" w:sz="0" w:space="0" w:color="auto"/>
      </w:divBdr>
      <w:divsChild>
        <w:div w:id="1609505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A774C0-783C-4123-9269-A23472B18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586</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Соколов Андрей Сергеевич</dc:creator>
  <cp:keywords/>
  <dc:description/>
  <cp:lastModifiedBy>Майданова Снежана Алексеевна</cp:lastModifiedBy>
  <cp:revision>4</cp:revision>
  <cp:lastPrinted>2021-02-19T09:09:00Z</cp:lastPrinted>
  <dcterms:created xsi:type="dcterms:W3CDTF">2026-06-17T05:40:00Z</dcterms:created>
  <dcterms:modified xsi:type="dcterms:W3CDTF">2026-06-18T02:07:00Z</dcterms:modified>
</cp:coreProperties>
</file>